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F2" w:rsidRPr="00C0403A" w:rsidRDefault="00B45FD5" w:rsidP="00B45FD5">
      <w:pPr>
        <w:contextualSpacing/>
        <w:jc w:val="right"/>
        <w:rPr>
          <w:rFonts w:ascii="Arial" w:hAnsi="Arial" w:cs="Arial"/>
          <w:b/>
        </w:rPr>
      </w:pPr>
      <w:r>
        <w:rPr>
          <w:rFonts w:ascii="Arial" w:hAnsi="Arial" w:cs="Arial"/>
          <w:b/>
          <w:noProof/>
        </w:rPr>
        <w:drawing>
          <wp:inline distT="0" distB="0" distL="0" distR="0">
            <wp:extent cx="3005243" cy="1001748"/>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_corp_Horizontal_cmyk.jpg"/>
                    <pic:cNvPicPr/>
                  </pic:nvPicPr>
                  <pic:blipFill>
                    <a:blip r:embed="rId8">
                      <a:extLst>
                        <a:ext uri="{28A0092B-C50C-407E-A947-70E740481C1C}">
                          <a14:useLocalDpi xmlns:a14="http://schemas.microsoft.com/office/drawing/2010/main" val="0"/>
                        </a:ext>
                      </a:extLst>
                    </a:blip>
                    <a:stretch>
                      <a:fillRect/>
                    </a:stretch>
                  </pic:blipFill>
                  <pic:spPr>
                    <a:xfrm>
                      <a:off x="0" y="0"/>
                      <a:ext cx="3034997" cy="1011666"/>
                    </a:xfrm>
                    <a:prstGeom prst="rect">
                      <a:avLst/>
                    </a:prstGeom>
                  </pic:spPr>
                </pic:pic>
              </a:graphicData>
            </a:graphic>
          </wp:inline>
        </w:drawing>
      </w:r>
    </w:p>
    <w:p w:rsidR="00775EF2" w:rsidRPr="00C0403A" w:rsidRDefault="00775EF2" w:rsidP="00775EF2">
      <w:pPr>
        <w:contextualSpacing/>
        <w:jc w:val="center"/>
        <w:rPr>
          <w:rFonts w:ascii="Arial" w:hAnsi="Arial" w:cs="Arial"/>
          <w:b/>
        </w:rPr>
      </w:pPr>
    </w:p>
    <w:p w:rsidR="00775EF2" w:rsidRPr="00C0403A" w:rsidRDefault="00775EF2" w:rsidP="00B45FD5">
      <w:pPr>
        <w:contextualSpacing/>
        <w:jc w:val="center"/>
        <w:rPr>
          <w:rFonts w:ascii="Arial" w:hAnsi="Arial" w:cs="Arial"/>
          <w:b/>
        </w:rPr>
      </w:pPr>
      <w:r w:rsidRPr="00C0403A">
        <w:rPr>
          <w:rFonts w:ascii="Arial" w:hAnsi="Arial" w:cs="Arial"/>
          <w:b/>
        </w:rPr>
        <w:t>MEMORANDUM OF UNDERSTANDING</w:t>
      </w:r>
      <w:r w:rsidR="00482E8C" w:rsidRPr="00C0403A">
        <w:rPr>
          <w:rFonts w:ascii="Arial" w:hAnsi="Arial" w:cs="Arial"/>
          <w:b/>
        </w:rPr>
        <w:t xml:space="preserve"> (MOU)</w:t>
      </w:r>
      <w:r w:rsidR="00B45FD5">
        <w:rPr>
          <w:rFonts w:ascii="Arial" w:hAnsi="Arial" w:cs="Arial"/>
          <w:b/>
        </w:rPr>
        <w:t xml:space="preserve"> </w:t>
      </w:r>
      <w:r w:rsidRPr="00C0403A">
        <w:rPr>
          <w:rFonts w:ascii="Arial" w:hAnsi="Arial" w:cs="Arial"/>
          <w:b/>
        </w:rPr>
        <w:t xml:space="preserve">BETWEEN </w:t>
      </w:r>
    </w:p>
    <w:p w:rsidR="00775EF2" w:rsidRPr="00C0403A" w:rsidRDefault="009F693F" w:rsidP="00B45FD5">
      <w:pPr>
        <w:contextualSpacing/>
        <w:jc w:val="center"/>
        <w:rPr>
          <w:rFonts w:ascii="Arial" w:hAnsi="Arial" w:cs="Arial"/>
          <w:b/>
        </w:rPr>
      </w:pPr>
      <w:r w:rsidRPr="00C0403A">
        <w:rPr>
          <w:rFonts w:ascii="Arial" w:hAnsi="Arial" w:cs="Arial"/>
          <w:b/>
        </w:rPr>
        <w:t>THE SPOKANE PUBLIC LIBRARY</w:t>
      </w:r>
      <w:r w:rsidR="00793B8F">
        <w:rPr>
          <w:rFonts w:ascii="Arial" w:hAnsi="Arial" w:cs="Arial"/>
          <w:b/>
        </w:rPr>
        <w:t xml:space="preserve"> </w:t>
      </w:r>
      <w:r w:rsidR="00B45FD5">
        <w:rPr>
          <w:rFonts w:ascii="Arial" w:hAnsi="Arial" w:cs="Arial"/>
          <w:b/>
        </w:rPr>
        <w:t xml:space="preserve">and </w:t>
      </w:r>
    </w:p>
    <w:p w:rsidR="00775EF2" w:rsidRPr="00C0403A" w:rsidRDefault="00C829BA" w:rsidP="00775EF2">
      <w:pPr>
        <w:contextualSpacing/>
        <w:jc w:val="center"/>
        <w:rPr>
          <w:rFonts w:ascii="Arial" w:hAnsi="Arial" w:cs="Arial"/>
          <w:b/>
        </w:rPr>
      </w:pPr>
      <w:r>
        <w:rPr>
          <w:rFonts w:ascii="Arial" w:hAnsi="Arial" w:cs="Arial"/>
          <w:b/>
        </w:rPr>
        <w:t xml:space="preserve"> </w:t>
      </w:r>
      <w:r w:rsidR="00793B8F">
        <w:rPr>
          <w:rFonts w:ascii="Arial" w:hAnsi="Arial" w:cs="Arial"/>
          <w:b/>
        </w:rPr>
        <w:t xml:space="preserve">EASTERN WASHINGTON UNIVERSITY </w:t>
      </w:r>
      <w:r w:rsidR="00EF703A">
        <w:rPr>
          <w:rFonts w:ascii="Arial" w:hAnsi="Arial" w:cs="Arial"/>
          <w:b/>
        </w:rPr>
        <w:t xml:space="preserve"> </w:t>
      </w:r>
    </w:p>
    <w:p w:rsidR="00775EF2" w:rsidRPr="00C0403A" w:rsidRDefault="00775EF2" w:rsidP="00775EF2">
      <w:pPr>
        <w:contextualSpacing/>
        <w:rPr>
          <w:rFonts w:ascii="Arial" w:hAnsi="Arial" w:cs="Arial"/>
          <w:b/>
        </w:rPr>
      </w:pPr>
    </w:p>
    <w:p w:rsidR="00775EF2" w:rsidRPr="00C0403A" w:rsidRDefault="00775EF2" w:rsidP="00775EF2">
      <w:pPr>
        <w:spacing w:after="0" w:line="240" w:lineRule="auto"/>
        <w:contextualSpacing/>
        <w:jc w:val="both"/>
        <w:rPr>
          <w:rFonts w:ascii="Arial" w:hAnsi="Arial" w:cs="Arial"/>
          <w:b/>
        </w:rPr>
      </w:pPr>
    </w:p>
    <w:p w:rsidR="00775EF2" w:rsidRPr="00C0403A" w:rsidRDefault="00775EF2" w:rsidP="00A2112C">
      <w:pPr>
        <w:spacing w:after="0" w:line="240" w:lineRule="auto"/>
        <w:ind w:firstLine="720"/>
        <w:contextualSpacing/>
        <w:jc w:val="both"/>
        <w:rPr>
          <w:rFonts w:ascii="Arial" w:hAnsi="Arial" w:cs="Arial"/>
        </w:rPr>
      </w:pPr>
      <w:r w:rsidRPr="00C0403A">
        <w:rPr>
          <w:rFonts w:ascii="Arial" w:hAnsi="Arial" w:cs="Arial"/>
          <w:b/>
        </w:rPr>
        <w:t xml:space="preserve">THIS </w:t>
      </w:r>
      <w:r w:rsidRPr="00C0403A">
        <w:rPr>
          <w:rFonts w:ascii="Arial" w:hAnsi="Arial" w:cs="Arial"/>
          <w:b/>
          <w:u w:val="single"/>
        </w:rPr>
        <w:t>MEMORANDUM OF UNDERSTANDING</w:t>
      </w:r>
      <w:r w:rsidRPr="00C0403A">
        <w:rPr>
          <w:rFonts w:ascii="Arial" w:hAnsi="Arial" w:cs="Arial"/>
          <w:b/>
        </w:rPr>
        <w:t xml:space="preserve"> </w:t>
      </w:r>
      <w:r w:rsidR="00A24E99" w:rsidRPr="00C0403A">
        <w:rPr>
          <w:rFonts w:ascii="Arial" w:hAnsi="Arial" w:cs="Arial"/>
          <w:b/>
        </w:rPr>
        <w:t xml:space="preserve">(MOU) </w:t>
      </w:r>
      <w:r w:rsidRPr="00C0403A">
        <w:rPr>
          <w:rFonts w:ascii="Arial" w:hAnsi="Arial" w:cs="Arial"/>
        </w:rPr>
        <w:t xml:space="preserve">is made by and between the Spokane </w:t>
      </w:r>
      <w:r w:rsidR="009F693F" w:rsidRPr="00C0403A">
        <w:t xml:space="preserve">Public </w:t>
      </w:r>
      <w:r w:rsidR="009F693F" w:rsidRPr="00C0403A">
        <w:rPr>
          <w:rFonts w:ascii="Arial" w:hAnsi="Arial" w:cs="Arial"/>
        </w:rPr>
        <w:t>Library</w:t>
      </w:r>
      <w:r w:rsidRPr="00C0403A">
        <w:rPr>
          <w:rFonts w:ascii="Arial" w:hAnsi="Arial" w:cs="Arial"/>
        </w:rPr>
        <w:t>, a</w:t>
      </w:r>
      <w:r w:rsidR="001B3C2F">
        <w:rPr>
          <w:rFonts w:ascii="Arial" w:hAnsi="Arial" w:cs="Arial"/>
        </w:rPr>
        <w:t>n agency of the City of Spokane</w:t>
      </w:r>
      <w:r w:rsidRPr="00C0403A">
        <w:rPr>
          <w:rFonts w:ascii="Arial" w:hAnsi="Arial" w:cs="Arial"/>
        </w:rPr>
        <w:t xml:space="preserve">, located at </w:t>
      </w:r>
      <w:r w:rsidR="009F693F" w:rsidRPr="00C0403A">
        <w:rPr>
          <w:rFonts w:ascii="Arial" w:hAnsi="Arial" w:cs="Arial"/>
        </w:rPr>
        <w:t>906</w:t>
      </w:r>
      <w:r w:rsidRPr="00C0403A">
        <w:rPr>
          <w:rFonts w:ascii="Arial" w:hAnsi="Arial" w:cs="Arial"/>
        </w:rPr>
        <w:t xml:space="preserve"> West </w:t>
      </w:r>
      <w:r w:rsidR="009F693F" w:rsidRPr="00C0403A">
        <w:rPr>
          <w:rFonts w:ascii="Arial" w:hAnsi="Arial" w:cs="Arial"/>
        </w:rPr>
        <w:t>Main Avenue</w:t>
      </w:r>
      <w:r w:rsidR="00E30BD3">
        <w:rPr>
          <w:rFonts w:ascii="Arial" w:hAnsi="Arial" w:cs="Arial"/>
        </w:rPr>
        <w:t>, Spokane, Washington 99201</w:t>
      </w:r>
      <w:r w:rsidRPr="00C0403A">
        <w:rPr>
          <w:rFonts w:ascii="Arial" w:hAnsi="Arial" w:cs="Arial"/>
        </w:rPr>
        <w:t>, and</w:t>
      </w:r>
      <w:r w:rsidR="008C778B">
        <w:rPr>
          <w:rFonts w:ascii="Arial" w:hAnsi="Arial" w:cs="Arial"/>
        </w:rPr>
        <w:t xml:space="preserve"> Eastern Washington University, a Washington State Higher Education institution</w:t>
      </w:r>
      <w:r w:rsidR="001B3C2F">
        <w:rPr>
          <w:rFonts w:ascii="Arial" w:hAnsi="Arial" w:cs="Arial"/>
        </w:rPr>
        <w:t>,</w:t>
      </w:r>
      <w:r w:rsidR="00A2112C" w:rsidRPr="00C0403A">
        <w:rPr>
          <w:rFonts w:ascii="Arial" w:hAnsi="Arial" w:cs="Arial"/>
        </w:rPr>
        <w:t xml:space="preserve"> located at </w:t>
      </w:r>
      <w:r w:rsidR="008C778B">
        <w:rPr>
          <w:rFonts w:ascii="Arial" w:hAnsi="Arial" w:cs="Arial"/>
        </w:rPr>
        <w:t xml:space="preserve"> ____________________, Cheney, Washington, 99____/</w:t>
      </w:r>
    </w:p>
    <w:p w:rsidR="00A2112C" w:rsidRPr="00C0403A" w:rsidRDefault="00A2112C" w:rsidP="00A2112C">
      <w:pPr>
        <w:spacing w:after="0" w:line="240" w:lineRule="auto"/>
        <w:ind w:firstLine="720"/>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b/>
        </w:rPr>
        <w:t>WHEREAS,</w:t>
      </w:r>
      <w:r w:rsidRPr="00C0403A">
        <w:rPr>
          <w:rFonts w:ascii="Arial" w:hAnsi="Arial" w:cs="Arial"/>
        </w:rPr>
        <w:t xml:space="preserve"> </w:t>
      </w:r>
      <w:r w:rsidR="009F693F" w:rsidRPr="00C0403A">
        <w:rPr>
          <w:rFonts w:ascii="Arial" w:hAnsi="Arial" w:cs="Arial"/>
        </w:rPr>
        <w:t>Spokane Public Library</w:t>
      </w:r>
      <w:r w:rsidR="001B3C2F">
        <w:rPr>
          <w:rFonts w:ascii="Arial" w:hAnsi="Arial" w:cs="Arial"/>
        </w:rPr>
        <w:t xml:space="preserve"> (the “Library”)</w:t>
      </w:r>
      <w:r w:rsidRPr="00C0403A">
        <w:rPr>
          <w:rFonts w:ascii="Arial" w:hAnsi="Arial" w:cs="Arial"/>
        </w:rPr>
        <w:t xml:space="preserve"> owns or operates and maintains real estate, buildings and other </w:t>
      </w:r>
      <w:r w:rsidR="009F693F" w:rsidRPr="00C0403A">
        <w:rPr>
          <w:rFonts w:ascii="Arial" w:hAnsi="Arial" w:cs="Arial"/>
        </w:rPr>
        <w:t>library</w:t>
      </w:r>
      <w:r w:rsidRPr="00C0403A">
        <w:rPr>
          <w:rFonts w:ascii="Arial" w:hAnsi="Arial" w:cs="Arial"/>
        </w:rPr>
        <w:t xml:space="preserve"> facilities, and operates a wide variety of programs and services</w:t>
      </w:r>
      <w:r w:rsidR="00B47A4E" w:rsidRPr="00C0403A">
        <w:rPr>
          <w:rFonts w:ascii="Arial" w:hAnsi="Arial" w:cs="Arial"/>
        </w:rPr>
        <w:t xml:space="preserve"> to provide education to the public</w:t>
      </w:r>
      <w:r w:rsidR="00F33784">
        <w:rPr>
          <w:rFonts w:ascii="Arial" w:hAnsi="Arial" w:cs="Arial"/>
        </w:rPr>
        <w:t xml:space="preserve"> including a Bloo</w:t>
      </w:r>
      <w:r w:rsidR="00AB5548">
        <w:rPr>
          <w:rFonts w:ascii="Arial" w:hAnsi="Arial" w:cs="Arial"/>
        </w:rPr>
        <w:t>mberg computer terminal at its Downtown L</w:t>
      </w:r>
      <w:r w:rsidR="00F33784">
        <w:rPr>
          <w:rFonts w:ascii="Arial" w:hAnsi="Arial" w:cs="Arial"/>
        </w:rPr>
        <w:t>ibrary</w:t>
      </w:r>
      <w:r w:rsidRPr="00C0403A">
        <w:rPr>
          <w:rFonts w:ascii="Arial" w:hAnsi="Arial" w:cs="Arial"/>
        </w:rPr>
        <w:t>; and</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A2112C">
      <w:pPr>
        <w:ind w:firstLine="720"/>
        <w:contextualSpacing/>
        <w:rPr>
          <w:rFonts w:ascii="Arial" w:hAnsi="Arial" w:cs="Arial"/>
        </w:rPr>
      </w:pPr>
      <w:r w:rsidRPr="00C0403A">
        <w:rPr>
          <w:rFonts w:ascii="Arial" w:hAnsi="Arial" w:cs="Arial"/>
          <w:b/>
        </w:rPr>
        <w:t>WHEREAS</w:t>
      </w:r>
      <w:r w:rsidRPr="00C0403A">
        <w:rPr>
          <w:rFonts w:ascii="Arial" w:hAnsi="Arial" w:cs="Arial"/>
        </w:rPr>
        <w:t>,</w:t>
      </w:r>
      <w:r w:rsidR="008C778B">
        <w:rPr>
          <w:rFonts w:ascii="Arial" w:hAnsi="Arial" w:cs="Arial"/>
        </w:rPr>
        <w:t xml:space="preserve"> Eastern Washington University ( EWU) offers various higher education programs </w:t>
      </w:r>
      <w:r w:rsidR="00F33784">
        <w:rPr>
          <w:rFonts w:ascii="Arial" w:hAnsi="Arial" w:cs="Arial"/>
        </w:rPr>
        <w:t>as part of its MBA program, which includes a graduate level class entitled “Portfolio Management and Bloomberg Certification</w:t>
      </w:r>
      <w:r w:rsidRPr="00C0403A">
        <w:rPr>
          <w:rFonts w:ascii="Arial" w:hAnsi="Arial" w:cs="Arial"/>
        </w:rPr>
        <w:t>;</w:t>
      </w:r>
      <w:r w:rsidR="00F33784">
        <w:rPr>
          <w:rFonts w:ascii="Arial" w:hAnsi="Arial" w:cs="Arial"/>
        </w:rPr>
        <w:t>”</w:t>
      </w:r>
      <w:r w:rsidRPr="00C0403A">
        <w:rPr>
          <w:rFonts w:ascii="Arial" w:hAnsi="Arial" w:cs="Arial"/>
        </w:rPr>
        <w:t xml:space="preserve"> and</w:t>
      </w:r>
    </w:p>
    <w:p w:rsidR="00775EF2" w:rsidRPr="00C0403A" w:rsidRDefault="00775EF2" w:rsidP="00775EF2">
      <w:pPr>
        <w:spacing w:after="0" w:line="240" w:lineRule="auto"/>
        <w:contextualSpacing/>
        <w:jc w:val="both"/>
        <w:rPr>
          <w:rFonts w:ascii="Arial" w:hAnsi="Arial" w:cs="Arial"/>
        </w:rPr>
      </w:pPr>
    </w:p>
    <w:p w:rsidR="00775EF2" w:rsidRPr="00C0403A" w:rsidRDefault="00B47A4E" w:rsidP="00775EF2">
      <w:pPr>
        <w:spacing w:after="0" w:line="240" w:lineRule="auto"/>
        <w:ind w:firstLine="720"/>
        <w:contextualSpacing/>
        <w:jc w:val="both"/>
        <w:rPr>
          <w:rFonts w:ascii="Arial" w:hAnsi="Arial" w:cs="Arial"/>
        </w:rPr>
      </w:pPr>
      <w:r w:rsidRPr="00C0403A">
        <w:rPr>
          <w:rFonts w:ascii="Arial" w:hAnsi="Arial" w:cs="Arial"/>
          <w:b/>
        </w:rPr>
        <w:t>WHEREAS</w:t>
      </w:r>
      <w:r w:rsidR="001B3C2F">
        <w:rPr>
          <w:rFonts w:ascii="Arial" w:hAnsi="Arial" w:cs="Arial"/>
          <w:b/>
        </w:rPr>
        <w:t xml:space="preserve">, </w:t>
      </w:r>
      <w:r w:rsidR="001B3C2F" w:rsidRPr="00F40703">
        <w:rPr>
          <w:rFonts w:ascii="Arial" w:hAnsi="Arial" w:cs="Arial"/>
        </w:rPr>
        <w:t>the</w:t>
      </w:r>
      <w:r w:rsidRPr="00C0403A">
        <w:rPr>
          <w:rFonts w:ascii="Arial" w:hAnsi="Arial" w:cs="Arial"/>
          <w:b/>
        </w:rPr>
        <w:t xml:space="preserve"> </w:t>
      </w:r>
      <w:r w:rsidR="008D596E" w:rsidRPr="00C0403A">
        <w:rPr>
          <w:rFonts w:ascii="Arial" w:hAnsi="Arial" w:cs="Arial"/>
        </w:rPr>
        <w:t>Library</w:t>
      </w:r>
      <w:r w:rsidR="00F33784">
        <w:rPr>
          <w:rFonts w:ascii="Arial" w:hAnsi="Arial" w:cs="Arial"/>
        </w:rPr>
        <w:t xml:space="preserve"> and EWU </w:t>
      </w:r>
      <w:r w:rsidR="008D596E" w:rsidRPr="00C0403A">
        <w:rPr>
          <w:rFonts w:ascii="Arial" w:hAnsi="Arial" w:cs="Arial"/>
        </w:rPr>
        <w:t xml:space="preserve">share many common goals and interests related to </w:t>
      </w:r>
      <w:r w:rsidR="00F33784">
        <w:rPr>
          <w:rFonts w:ascii="Arial" w:hAnsi="Arial" w:cs="Arial"/>
        </w:rPr>
        <w:t>education a</w:t>
      </w:r>
      <w:r w:rsidR="0073393E">
        <w:rPr>
          <w:rFonts w:ascii="Arial" w:hAnsi="Arial" w:cs="Arial"/>
        </w:rPr>
        <w:t xml:space="preserve">nd access to information; and </w:t>
      </w:r>
    </w:p>
    <w:p w:rsidR="008D596E" w:rsidRPr="00C0403A" w:rsidRDefault="008D596E" w:rsidP="00775EF2">
      <w:pPr>
        <w:spacing w:after="0" w:line="240" w:lineRule="auto"/>
        <w:ind w:firstLine="720"/>
        <w:contextualSpacing/>
        <w:jc w:val="both"/>
        <w:rPr>
          <w:rFonts w:ascii="Arial" w:hAnsi="Arial" w:cs="Arial"/>
        </w:rPr>
      </w:pPr>
    </w:p>
    <w:p w:rsidR="00775EF2" w:rsidRDefault="00775EF2" w:rsidP="00A24E99">
      <w:pPr>
        <w:spacing w:after="0" w:line="240" w:lineRule="auto"/>
        <w:ind w:firstLine="720"/>
        <w:contextualSpacing/>
        <w:jc w:val="both"/>
        <w:rPr>
          <w:rFonts w:ascii="Arial" w:hAnsi="Arial" w:cs="Arial"/>
        </w:rPr>
      </w:pPr>
      <w:r w:rsidRPr="00C0403A">
        <w:rPr>
          <w:rFonts w:ascii="Arial" w:hAnsi="Arial" w:cs="Arial"/>
          <w:b/>
        </w:rPr>
        <w:t>WHEREAS,</w:t>
      </w:r>
      <w:r w:rsidR="00E30BD3">
        <w:rPr>
          <w:rFonts w:ascii="Arial" w:hAnsi="Arial" w:cs="Arial"/>
        </w:rPr>
        <w:t xml:space="preserve"> </w:t>
      </w:r>
      <w:r w:rsidR="001B3C2F">
        <w:rPr>
          <w:rFonts w:ascii="Arial" w:hAnsi="Arial" w:cs="Arial"/>
        </w:rPr>
        <w:t>the</w:t>
      </w:r>
      <w:r w:rsidR="00E30BD3">
        <w:rPr>
          <w:rFonts w:ascii="Arial" w:hAnsi="Arial" w:cs="Arial"/>
        </w:rPr>
        <w:t xml:space="preserve"> </w:t>
      </w:r>
      <w:r w:rsidR="008D596E" w:rsidRPr="00C0403A">
        <w:rPr>
          <w:rFonts w:ascii="Arial" w:hAnsi="Arial" w:cs="Arial"/>
        </w:rPr>
        <w:t xml:space="preserve">Library and </w:t>
      </w:r>
      <w:r w:rsidR="00F33784">
        <w:rPr>
          <w:rFonts w:ascii="Arial" w:hAnsi="Arial" w:cs="Arial"/>
        </w:rPr>
        <w:t>EWU are interested in working jointly to make the Bloomberg co</w:t>
      </w:r>
      <w:r w:rsidR="00AB5548">
        <w:rPr>
          <w:rFonts w:ascii="Arial" w:hAnsi="Arial" w:cs="Arial"/>
        </w:rPr>
        <w:t>mputer terminal located at the D</w:t>
      </w:r>
      <w:r w:rsidR="00F33784">
        <w:rPr>
          <w:rFonts w:ascii="Arial" w:hAnsi="Arial" w:cs="Arial"/>
        </w:rPr>
        <w:t xml:space="preserve">owntown </w:t>
      </w:r>
      <w:r w:rsidR="00AB5548">
        <w:rPr>
          <w:rFonts w:ascii="Arial" w:hAnsi="Arial" w:cs="Arial"/>
        </w:rPr>
        <w:t>L</w:t>
      </w:r>
      <w:r w:rsidR="00F33784">
        <w:rPr>
          <w:rFonts w:ascii="Arial" w:hAnsi="Arial" w:cs="Arial"/>
        </w:rPr>
        <w:t>ibrary available to EWU graduate students</w:t>
      </w:r>
      <w:r w:rsidR="0073393E">
        <w:rPr>
          <w:rFonts w:ascii="Arial" w:hAnsi="Arial" w:cs="Arial"/>
        </w:rPr>
        <w:t>; and</w:t>
      </w:r>
    </w:p>
    <w:p w:rsidR="00241510" w:rsidRDefault="00241510" w:rsidP="00A24E99">
      <w:pPr>
        <w:spacing w:after="0" w:line="240" w:lineRule="auto"/>
        <w:ind w:firstLine="720"/>
        <w:contextualSpacing/>
        <w:jc w:val="both"/>
        <w:rPr>
          <w:rFonts w:ascii="Arial" w:hAnsi="Arial" w:cs="Arial"/>
        </w:rPr>
      </w:pPr>
    </w:p>
    <w:p w:rsidR="00775EF2" w:rsidRPr="00C0403A" w:rsidRDefault="00C829BA" w:rsidP="00775EF2">
      <w:pPr>
        <w:spacing w:after="0" w:line="240" w:lineRule="auto"/>
        <w:ind w:firstLine="720"/>
        <w:contextualSpacing/>
        <w:jc w:val="both"/>
        <w:rPr>
          <w:rFonts w:ascii="Arial" w:hAnsi="Arial" w:cs="Arial"/>
        </w:rPr>
      </w:pPr>
      <w:r>
        <w:rPr>
          <w:rFonts w:ascii="Arial" w:hAnsi="Arial" w:cs="Arial"/>
          <w:b/>
        </w:rPr>
        <w:t xml:space="preserve">NOW, </w:t>
      </w:r>
      <w:r w:rsidR="00775EF2" w:rsidRPr="00C0403A">
        <w:rPr>
          <w:rFonts w:ascii="Arial" w:hAnsi="Arial" w:cs="Arial"/>
          <w:b/>
        </w:rPr>
        <w:t>THEREFORE,</w:t>
      </w:r>
      <w:r w:rsidR="00775EF2" w:rsidRPr="00C0403A">
        <w:rPr>
          <w:rFonts w:ascii="Arial" w:hAnsi="Arial" w:cs="Arial"/>
        </w:rPr>
        <w:t xml:space="preserve"> based on the foregoing, the parties enter into the following Agreement:</w:t>
      </w:r>
    </w:p>
    <w:p w:rsidR="00775EF2" w:rsidRPr="00C0403A" w:rsidRDefault="00775EF2" w:rsidP="00775EF2">
      <w:pPr>
        <w:spacing w:after="0" w:line="240" w:lineRule="auto"/>
        <w:contextualSpacing/>
        <w:jc w:val="both"/>
        <w:rPr>
          <w:rFonts w:ascii="Arial" w:hAnsi="Arial" w:cs="Arial"/>
        </w:rPr>
      </w:pPr>
    </w:p>
    <w:p w:rsidR="0077576A" w:rsidRDefault="00775EF2" w:rsidP="0073393E">
      <w:pPr>
        <w:spacing w:after="0" w:line="240" w:lineRule="auto"/>
        <w:ind w:firstLine="720"/>
        <w:contextualSpacing/>
        <w:jc w:val="both"/>
        <w:rPr>
          <w:rFonts w:ascii="Arial" w:hAnsi="Arial" w:cs="Arial"/>
        </w:rPr>
      </w:pPr>
      <w:r w:rsidRPr="00C0403A">
        <w:rPr>
          <w:rFonts w:ascii="Arial" w:hAnsi="Arial" w:cs="Arial"/>
          <w:b/>
        </w:rPr>
        <w:t>Section 1.</w:t>
      </w:r>
      <w:r w:rsidRPr="00C0403A">
        <w:rPr>
          <w:rFonts w:ascii="Arial" w:hAnsi="Arial" w:cs="Arial"/>
          <w:b/>
        </w:rPr>
        <w:tab/>
      </w:r>
      <w:r w:rsidR="008D596E" w:rsidRPr="00C0403A">
        <w:rPr>
          <w:rFonts w:ascii="Arial" w:hAnsi="Arial" w:cs="Arial"/>
          <w:b/>
        </w:rPr>
        <w:t>Purpose.</w:t>
      </w:r>
      <w:r w:rsidRPr="00C0403A">
        <w:rPr>
          <w:rFonts w:ascii="Arial" w:hAnsi="Arial" w:cs="Arial"/>
        </w:rPr>
        <w:t xml:space="preserve">  The </w:t>
      </w:r>
      <w:r w:rsidR="009F693F" w:rsidRPr="00C0403A">
        <w:rPr>
          <w:rFonts w:ascii="Arial" w:hAnsi="Arial" w:cs="Arial"/>
        </w:rPr>
        <w:t xml:space="preserve">Library </w:t>
      </w:r>
      <w:r w:rsidR="00931C4A" w:rsidRPr="00C0403A">
        <w:rPr>
          <w:rFonts w:ascii="Arial" w:hAnsi="Arial" w:cs="Arial"/>
        </w:rPr>
        <w:t xml:space="preserve">and </w:t>
      </w:r>
      <w:r w:rsidR="00F33784">
        <w:rPr>
          <w:rFonts w:ascii="Arial" w:hAnsi="Arial" w:cs="Arial"/>
        </w:rPr>
        <w:t>EWU</w:t>
      </w:r>
      <w:r w:rsidR="00931C4A" w:rsidRPr="00C0403A">
        <w:rPr>
          <w:rFonts w:ascii="Arial" w:hAnsi="Arial" w:cs="Arial"/>
        </w:rPr>
        <w:t xml:space="preserve"> enter into this </w:t>
      </w:r>
      <w:r w:rsidR="00670BF6">
        <w:rPr>
          <w:rFonts w:ascii="Arial" w:hAnsi="Arial" w:cs="Arial"/>
        </w:rPr>
        <w:t>MOU</w:t>
      </w:r>
      <w:r w:rsidR="00931C4A" w:rsidRPr="00C0403A">
        <w:rPr>
          <w:rFonts w:ascii="Arial" w:hAnsi="Arial" w:cs="Arial"/>
        </w:rPr>
        <w:t xml:space="preserve"> of Understanding</w:t>
      </w:r>
      <w:r w:rsidR="0077576A">
        <w:rPr>
          <w:rFonts w:ascii="Arial" w:hAnsi="Arial" w:cs="Arial"/>
        </w:rPr>
        <w:t xml:space="preserve"> (MOU)</w:t>
      </w:r>
      <w:r w:rsidR="00931C4A" w:rsidRPr="00C0403A">
        <w:rPr>
          <w:rFonts w:ascii="Arial" w:hAnsi="Arial" w:cs="Arial"/>
        </w:rPr>
        <w:t xml:space="preserve"> in order to </w:t>
      </w:r>
      <w:r w:rsidR="0073393E">
        <w:rPr>
          <w:rFonts w:ascii="Arial" w:hAnsi="Arial" w:cs="Arial"/>
        </w:rPr>
        <w:t xml:space="preserve">provide space and access to </w:t>
      </w:r>
      <w:r w:rsidR="0077576A">
        <w:rPr>
          <w:rFonts w:ascii="Arial" w:hAnsi="Arial" w:cs="Arial"/>
        </w:rPr>
        <w:t>the Bloomberg computer terminal located at the Downtown L</w:t>
      </w:r>
      <w:r w:rsidR="0073393E">
        <w:rPr>
          <w:rFonts w:ascii="Arial" w:hAnsi="Arial" w:cs="Arial"/>
        </w:rPr>
        <w:t>ibrary</w:t>
      </w:r>
      <w:r w:rsidR="0077576A">
        <w:rPr>
          <w:rFonts w:ascii="Arial" w:hAnsi="Arial" w:cs="Arial"/>
        </w:rPr>
        <w:t>.</w:t>
      </w:r>
    </w:p>
    <w:p w:rsidR="0077576A" w:rsidRDefault="0077576A" w:rsidP="0073393E">
      <w:pPr>
        <w:spacing w:after="0" w:line="240" w:lineRule="auto"/>
        <w:ind w:firstLine="720"/>
        <w:contextualSpacing/>
        <w:jc w:val="both"/>
        <w:rPr>
          <w:rFonts w:ascii="Arial" w:hAnsi="Arial" w:cs="Arial"/>
        </w:rPr>
      </w:pPr>
    </w:p>
    <w:p w:rsidR="00775EF2" w:rsidRDefault="0077576A" w:rsidP="0073393E">
      <w:pPr>
        <w:spacing w:after="0" w:line="240" w:lineRule="auto"/>
        <w:ind w:firstLine="720"/>
        <w:contextualSpacing/>
        <w:jc w:val="both"/>
        <w:rPr>
          <w:rFonts w:ascii="Arial" w:hAnsi="Arial" w:cs="Arial"/>
        </w:rPr>
      </w:pPr>
      <w:r>
        <w:rPr>
          <w:rFonts w:ascii="Arial" w:hAnsi="Arial" w:cs="Arial"/>
          <w:b/>
        </w:rPr>
        <w:t xml:space="preserve">Section 2.  Term.  </w:t>
      </w:r>
      <w:r>
        <w:rPr>
          <w:rFonts w:ascii="Arial" w:hAnsi="Arial" w:cs="Arial"/>
        </w:rPr>
        <w:t>The MOU shall</w:t>
      </w:r>
      <w:r w:rsidR="00A2112C" w:rsidRPr="00C0403A">
        <w:rPr>
          <w:rFonts w:ascii="Arial" w:hAnsi="Arial" w:cs="Arial"/>
        </w:rPr>
        <w:t xml:space="preserve"> begin</w:t>
      </w:r>
      <w:bookmarkStart w:id="0" w:name="_GoBack"/>
      <w:bookmarkEnd w:id="0"/>
      <w:r w:rsidR="00A2112C" w:rsidRPr="00C0403A">
        <w:rPr>
          <w:rFonts w:ascii="Arial" w:hAnsi="Arial" w:cs="Arial"/>
        </w:rPr>
        <w:t xml:space="preserve"> on</w:t>
      </w:r>
      <w:r w:rsidR="00931C4A" w:rsidRPr="00C0403A">
        <w:rPr>
          <w:rFonts w:ascii="Arial" w:hAnsi="Arial" w:cs="Arial"/>
        </w:rPr>
        <w:t xml:space="preserve"> </w:t>
      </w:r>
      <w:r w:rsidR="00E30BD3">
        <w:rPr>
          <w:rFonts w:ascii="Arial" w:hAnsi="Arial" w:cs="Arial"/>
        </w:rPr>
        <w:t>J</w:t>
      </w:r>
      <w:r w:rsidR="007331AA">
        <w:rPr>
          <w:rFonts w:ascii="Arial" w:hAnsi="Arial" w:cs="Arial"/>
        </w:rPr>
        <w:t>anuary 1</w:t>
      </w:r>
      <w:r>
        <w:rPr>
          <w:rFonts w:ascii="Arial" w:hAnsi="Arial" w:cs="Arial"/>
        </w:rPr>
        <w:t xml:space="preserve">, </w:t>
      </w:r>
      <w:r w:rsidR="00606C79">
        <w:rPr>
          <w:rFonts w:ascii="Arial" w:hAnsi="Arial" w:cs="Arial"/>
        </w:rPr>
        <w:t xml:space="preserve">2019 </w:t>
      </w:r>
      <w:r w:rsidR="00931C4A" w:rsidRPr="00C0403A">
        <w:rPr>
          <w:rFonts w:ascii="Arial" w:hAnsi="Arial" w:cs="Arial"/>
        </w:rPr>
        <w:t xml:space="preserve">and to conclude on </w:t>
      </w:r>
      <w:r w:rsidR="0073393E">
        <w:rPr>
          <w:rFonts w:ascii="Arial" w:hAnsi="Arial" w:cs="Arial"/>
        </w:rPr>
        <w:t>December 31</w:t>
      </w:r>
      <w:r>
        <w:rPr>
          <w:rFonts w:ascii="Arial" w:hAnsi="Arial" w:cs="Arial"/>
        </w:rPr>
        <w:t>, 2020.  The parties may agree to extend this term of the MOU by written mutual agreement.</w:t>
      </w:r>
      <w:r w:rsidR="00670BF6">
        <w:rPr>
          <w:rFonts w:ascii="Arial" w:hAnsi="Arial" w:cs="Arial"/>
        </w:rPr>
        <w:t xml:space="preserve">  Either party may terminate this MOU upon ninety days written notification.  </w:t>
      </w:r>
    </w:p>
    <w:p w:rsidR="00AB5548" w:rsidRDefault="00AB5548" w:rsidP="0073393E">
      <w:pPr>
        <w:spacing w:after="0" w:line="240" w:lineRule="auto"/>
        <w:ind w:firstLine="720"/>
        <w:contextualSpacing/>
        <w:jc w:val="both"/>
        <w:rPr>
          <w:rFonts w:ascii="Arial" w:hAnsi="Arial" w:cs="Arial"/>
        </w:rPr>
      </w:pPr>
    </w:p>
    <w:p w:rsidR="00AB5548" w:rsidRDefault="00670BF6" w:rsidP="0073393E">
      <w:pPr>
        <w:spacing w:after="0" w:line="240" w:lineRule="auto"/>
        <w:ind w:firstLine="720"/>
        <w:contextualSpacing/>
        <w:jc w:val="both"/>
        <w:rPr>
          <w:rFonts w:ascii="Arial" w:hAnsi="Arial" w:cs="Arial"/>
        </w:rPr>
      </w:pPr>
      <w:r>
        <w:rPr>
          <w:rFonts w:ascii="Arial" w:hAnsi="Arial" w:cs="Arial"/>
          <w:b/>
        </w:rPr>
        <w:t>Section</w:t>
      </w:r>
      <w:r w:rsidR="00AB5548">
        <w:rPr>
          <w:rFonts w:ascii="Arial" w:hAnsi="Arial" w:cs="Arial"/>
          <w:b/>
        </w:rPr>
        <w:t xml:space="preserve"> 3.</w:t>
      </w:r>
      <w:r w:rsidR="00AB5548">
        <w:rPr>
          <w:rFonts w:ascii="Arial" w:hAnsi="Arial" w:cs="Arial"/>
          <w:b/>
        </w:rPr>
        <w:tab/>
        <w:t xml:space="preserve">Cost. </w:t>
      </w:r>
      <w:r w:rsidR="00AB5548">
        <w:rPr>
          <w:rFonts w:ascii="Arial" w:hAnsi="Arial" w:cs="Arial"/>
        </w:rPr>
        <w:t>There shall be no cost to EWU to use the Bloomberg computer terminal pursuant to this MOU.</w:t>
      </w:r>
    </w:p>
    <w:p w:rsidR="00AB5548" w:rsidRPr="00AB5548" w:rsidRDefault="00AB5548" w:rsidP="0073393E">
      <w:pPr>
        <w:spacing w:after="0" w:line="240" w:lineRule="auto"/>
        <w:ind w:firstLine="720"/>
        <w:contextualSpacing/>
        <w:jc w:val="both"/>
        <w:rPr>
          <w:rFonts w:ascii="Arial" w:hAnsi="Arial" w:cs="Arial"/>
        </w:rPr>
      </w:pPr>
    </w:p>
    <w:p w:rsidR="00775EF2"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b/>
        </w:rPr>
        <w:lastRenderedPageBreak/>
        <w:t xml:space="preserve">Section </w:t>
      </w:r>
      <w:r w:rsidR="00493359">
        <w:rPr>
          <w:rFonts w:ascii="Arial" w:hAnsi="Arial" w:cs="Arial"/>
          <w:b/>
        </w:rPr>
        <w:t>3</w:t>
      </w:r>
      <w:r w:rsidRPr="00C0403A">
        <w:rPr>
          <w:rFonts w:ascii="Arial" w:hAnsi="Arial" w:cs="Arial"/>
          <w:b/>
        </w:rPr>
        <w:t>.</w:t>
      </w:r>
      <w:r w:rsidRPr="00C0403A">
        <w:rPr>
          <w:rFonts w:ascii="Arial" w:hAnsi="Arial" w:cs="Arial"/>
        </w:rPr>
        <w:tab/>
      </w:r>
      <w:r w:rsidR="008D596E" w:rsidRPr="00C0403A">
        <w:rPr>
          <w:rFonts w:ascii="Arial" w:hAnsi="Arial" w:cs="Arial"/>
          <w:b/>
        </w:rPr>
        <w:t>Partnership Responsibilities</w:t>
      </w:r>
      <w:r w:rsidR="00931C4A" w:rsidRPr="00C0403A">
        <w:rPr>
          <w:rFonts w:ascii="Arial" w:hAnsi="Arial" w:cs="Arial"/>
        </w:rPr>
        <w:t>. The parties’ respective responsi</w:t>
      </w:r>
      <w:r w:rsidR="006932A8" w:rsidRPr="00C0403A">
        <w:rPr>
          <w:rFonts w:ascii="Arial" w:hAnsi="Arial" w:cs="Arial"/>
        </w:rPr>
        <w:t>bi</w:t>
      </w:r>
      <w:r w:rsidR="00931C4A" w:rsidRPr="00C0403A">
        <w:rPr>
          <w:rFonts w:ascii="Arial" w:hAnsi="Arial" w:cs="Arial"/>
        </w:rPr>
        <w:t>lities under this MOU are as follows:</w:t>
      </w:r>
    </w:p>
    <w:p w:rsidR="00775EF2" w:rsidRPr="00C0403A" w:rsidRDefault="00775EF2" w:rsidP="00775EF2">
      <w:pPr>
        <w:spacing w:after="0" w:line="240" w:lineRule="auto"/>
        <w:contextualSpacing/>
        <w:jc w:val="both"/>
        <w:rPr>
          <w:rFonts w:ascii="Arial" w:hAnsi="Arial" w:cs="Arial"/>
          <w:b/>
        </w:rPr>
      </w:pPr>
    </w:p>
    <w:p w:rsidR="005F6E6E" w:rsidRDefault="008E71DA" w:rsidP="00AB5548">
      <w:pPr>
        <w:pStyle w:val="ListParagraph"/>
        <w:numPr>
          <w:ilvl w:val="0"/>
          <w:numId w:val="2"/>
        </w:numPr>
        <w:spacing w:after="0" w:line="240" w:lineRule="auto"/>
        <w:jc w:val="both"/>
        <w:rPr>
          <w:rFonts w:ascii="Arial" w:hAnsi="Arial" w:cs="Arial"/>
        </w:rPr>
      </w:pPr>
      <w:r>
        <w:rPr>
          <w:rFonts w:ascii="Arial" w:hAnsi="Arial" w:cs="Arial"/>
        </w:rPr>
        <w:t xml:space="preserve"> The</w:t>
      </w:r>
      <w:r w:rsidR="00662F0E" w:rsidRPr="00C0403A">
        <w:rPr>
          <w:rFonts w:ascii="Arial" w:hAnsi="Arial" w:cs="Arial"/>
        </w:rPr>
        <w:t xml:space="preserve"> Library </w:t>
      </w:r>
      <w:r w:rsidR="00AB5548">
        <w:rPr>
          <w:rFonts w:ascii="Arial" w:hAnsi="Arial" w:cs="Arial"/>
        </w:rPr>
        <w:t xml:space="preserve">shall make the Bloomberg computer terminal available to EWU graduate students during hours outside of the Library’s normal business hours. </w:t>
      </w:r>
      <w:r w:rsidR="005F6E6E">
        <w:rPr>
          <w:rFonts w:ascii="Arial" w:hAnsi="Arial" w:cs="Arial"/>
        </w:rPr>
        <w:t xml:space="preserve">The non-business hours shall be from 6:00 A.M. to 10:00 A.M. and ______ to ______ Monday through Friday and ______ to ______ on Saturday and Sunday.  </w:t>
      </w:r>
    </w:p>
    <w:p w:rsidR="00335B82" w:rsidRDefault="00AB5548" w:rsidP="00AB5548">
      <w:pPr>
        <w:pStyle w:val="ListParagraph"/>
        <w:numPr>
          <w:ilvl w:val="0"/>
          <w:numId w:val="2"/>
        </w:numPr>
        <w:spacing w:after="0" w:line="240" w:lineRule="auto"/>
        <w:jc w:val="both"/>
        <w:rPr>
          <w:rFonts w:ascii="Arial" w:hAnsi="Arial" w:cs="Arial"/>
        </w:rPr>
      </w:pPr>
      <w:r>
        <w:rPr>
          <w:rFonts w:ascii="Arial" w:hAnsi="Arial" w:cs="Arial"/>
        </w:rPr>
        <w:t xml:space="preserve"> The Library shall provide </w:t>
      </w:r>
      <w:r>
        <w:rPr>
          <w:rFonts w:ascii="Arial" w:hAnsi="Arial" w:cs="Arial"/>
          <w:u w:val="single"/>
        </w:rPr>
        <w:t>15</w:t>
      </w:r>
      <w:r>
        <w:rPr>
          <w:rFonts w:ascii="Arial" w:hAnsi="Arial" w:cs="Arial"/>
        </w:rPr>
        <w:t xml:space="preserve"> security passes issued to identified EWU students who shall use the passes only to access the Downtown Library during non-business hours.  </w:t>
      </w:r>
    </w:p>
    <w:p w:rsidR="005F6E6E" w:rsidRDefault="00670BF6" w:rsidP="00AB5548">
      <w:pPr>
        <w:pStyle w:val="ListParagraph"/>
        <w:numPr>
          <w:ilvl w:val="0"/>
          <w:numId w:val="2"/>
        </w:numPr>
        <w:spacing w:after="0" w:line="240" w:lineRule="auto"/>
        <w:jc w:val="both"/>
        <w:rPr>
          <w:rFonts w:ascii="Arial" w:hAnsi="Arial" w:cs="Arial"/>
        </w:rPr>
      </w:pPr>
      <w:r>
        <w:rPr>
          <w:rFonts w:ascii="Arial" w:hAnsi="Arial" w:cs="Arial"/>
        </w:rPr>
        <w:t xml:space="preserve">EWU shall identify to the Library which students shall be participating in the MOU so that the Library may issue the security passes. </w:t>
      </w:r>
      <w:r w:rsidR="005F6E6E">
        <w:rPr>
          <w:rFonts w:ascii="Arial" w:hAnsi="Arial" w:cs="Arial"/>
        </w:rPr>
        <w:t>The students shall schedule the days and times when they will be accessing the Downtown Library so that the Library may notify its security officers and to assure that the students have access to the terminal.</w:t>
      </w:r>
    </w:p>
    <w:p w:rsidR="005F6E6E" w:rsidRDefault="005F6E6E" w:rsidP="00AB5548">
      <w:pPr>
        <w:pStyle w:val="ListParagraph"/>
        <w:numPr>
          <w:ilvl w:val="0"/>
          <w:numId w:val="2"/>
        </w:numPr>
        <w:spacing w:after="0" w:line="240" w:lineRule="auto"/>
        <w:jc w:val="both"/>
        <w:rPr>
          <w:rFonts w:ascii="Arial" w:hAnsi="Arial" w:cs="Arial"/>
        </w:rPr>
      </w:pPr>
      <w:r>
        <w:rPr>
          <w:rFonts w:ascii="Arial" w:hAnsi="Arial" w:cs="Arial"/>
        </w:rPr>
        <w:t xml:space="preserve">The participating student shall use the security pass to gain access only for themselves and shall not allow any other person to uses their pass or to gain access.  Failure to comply with this requirement may result in the immediate removal of the student’s security pass.  </w:t>
      </w:r>
    </w:p>
    <w:p w:rsidR="00670BF6" w:rsidRDefault="00670BF6" w:rsidP="00AB5548">
      <w:pPr>
        <w:pStyle w:val="ListParagraph"/>
        <w:numPr>
          <w:ilvl w:val="0"/>
          <w:numId w:val="2"/>
        </w:numPr>
        <w:spacing w:after="0" w:line="240" w:lineRule="auto"/>
        <w:jc w:val="both"/>
        <w:rPr>
          <w:rFonts w:ascii="Arial" w:hAnsi="Arial" w:cs="Arial"/>
        </w:rPr>
      </w:pPr>
      <w:r>
        <w:rPr>
          <w:rFonts w:ascii="Arial" w:hAnsi="Arial" w:cs="Arial"/>
        </w:rPr>
        <w:t>EWU shall pay the Library fifteen dollars per pass to cover the cost to the Library.</w:t>
      </w:r>
      <w:r w:rsidR="005F6E6E">
        <w:rPr>
          <w:rFonts w:ascii="Arial" w:hAnsi="Arial" w:cs="Arial"/>
        </w:rPr>
        <w:t xml:space="preserve"> EWU shall be responsible to pay the cost of any replacement passes in the event a security pass is lost.  </w:t>
      </w:r>
    </w:p>
    <w:p w:rsidR="00AB5548" w:rsidRDefault="00AB5548" w:rsidP="00AB5548">
      <w:pPr>
        <w:spacing w:after="0" w:line="240" w:lineRule="auto"/>
        <w:jc w:val="both"/>
        <w:rPr>
          <w:rFonts w:ascii="Arial" w:hAnsi="Arial" w:cs="Arial"/>
        </w:rPr>
      </w:pPr>
    </w:p>
    <w:p w:rsidR="00AB5548" w:rsidRPr="00AB5548" w:rsidRDefault="00AB5548" w:rsidP="00AB5548">
      <w:pPr>
        <w:spacing w:after="0" w:line="240" w:lineRule="auto"/>
        <w:jc w:val="both"/>
        <w:rPr>
          <w:rFonts w:ascii="Arial" w:hAnsi="Arial" w:cs="Arial"/>
        </w:rPr>
      </w:pPr>
    </w:p>
    <w:p w:rsidR="00E83293" w:rsidRPr="00C0403A" w:rsidRDefault="00E83293" w:rsidP="00E83293">
      <w:pPr>
        <w:tabs>
          <w:tab w:val="left" w:pos="-720"/>
        </w:tabs>
        <w:suppressAutoHyphens/>
        <w:spacing w:line="240" w:lineRule="atLeast"/>
        <w:jc w:val="both"/>
        <w:rPr>
          <w:rFonts w:ascii="Arial" w:hAnsi="Arial" w:cs="Arial"/>
          <w:spacing w:val="-3"/>
        </w:rPr>
      </w:pPr>
      <w:r w:rsidRPr="00C0403A">
        <w:rPr>
          <w:rFonts w:ascii="Arial" w:hAnsi="Arial" w:cs="Arial"/>
          <w:b/>
        </w:rPr>
        <w:tab/>
      </w:r>
      <w:r w:rsidR="00493359">
        <w:rPr>
          <w:rFonts w:ascii="Arial" w:hAnsi="Arial" w:cs="Arial"/>
          <w:b/>
        </w:rPr>
        <w:t>Section 4</w:t>
      </w:r>
      <w:r w:rsidR="00335B82" w:rsidRPr="00C0403A">
        <w:rPr>
          <w:rFonts w:ascii="Arial" w:hAnsi="Arial" w:cs="Arial"/>
          <w:b/>
        </w:rPr>
        <w:t xml:space="preserve">. </w:t>
      </w:r>
      <w:r w:rsidRPr="00C0403A">
        <w:rPr>
          <w:rFonts w:ascii="Arial" w:hAnsi="Arial" w:cs="Arial"/>
          <w:b/>
        </w:rPr>
        <w:tab/>
      </w:r>
      <w:r w:rsidR="00335B82" w:rsidRPr="00C0403A">
        <w:rPr>
          <w:rFonts w:ascii="Arial" w:hAnsi="Arial" w:cs="Arial"/>
          <w:b/>
        </w:rPr>
        <w:t xml:space="preserve">Insurance. </w:t>
      </w:r>
      <w:r w:rsidRPr="00C0403A">
        <w:rPr>
          <w:rFonts w:ascii="Arial" w:hAnsi="Arial" w:cs="Arial"/>
          <w:spacing w:val="-3"/>
        </w:rPr>
        <w:t xml:space="preserve">During the term of the contract, </w:t>
      </w:r>
      <w:r w:rsidR="00670BF6">
        <w:rPr>
          <w:rFonts w:ascii="Arial" w:hAnsi="Arial" w:cs="Arial"/>
        </w:rPr>
        <w:t>EWU</w:t>
      </w:r>
      <w:r w:rsidRPr="00C0403A">
        <w:rPr>
          <w:rFonts w:ascii="Arial" w:hAnsi="Arial" w:cs="Arial"/>
          <w:spacing w:val="-3"/>
        </w:rPr>
        <w:t xml:space="preserve"> shall maintain in force at its own expense, the following insurance:</w:t>
      </w:r>
    </w:p>
    <w:p w:rsidR="003E1D5B" w:rsidRDefault="00E83293" w:rsidP="00E83293">
      <w:pPr>
        <w:tabs>
          <w:tab w:val="left" w:pos="-720"/>
          <w:tab w:val="left" w:pos="0"/>
          <w:tab w:val="left" w:pos="540"/>
        </w:tabs>
        <w:suppressAutoHyphens/>
        <w:spacing w:line="240" w:lineRule="atLeast"/>
        <w:ind w:left="1080" w:hanging="540"/>
        <w:jc w:val="both"/>
        <w:rPr>
          <w:rFonts w:ascii="Arial" w:hAnsi="Arial" w:cs="Arial"/>
          <w:spacing w:val="-3"/>
        </w:rPr>
      </w:pPr>
      <w:r w:rsidRPr="00C0403A">
        <w:rPr>
          <w:rFonts w:ascii="Arial" w:hAnsi="Arial" w:cs="Arial"/>
          <w:b/>
          <w:spacing w:val="-3"/>
        </w:rPr>
        <w:t>A.</w:t>
      </w:r>
      <w:r w:rsidRPr="00C0403A">
        <w:rPr>
          <w:rFonts w:ascii="Arial" w:hAnsi="Arial" w:cs="Arial"/>
          <w:spacing w:val="-3"/>
        </w:rPr>
        <w:tab/>
        <w:t>Workers' Compensation Insurance in compliance with RCW 51.12.020, which requires subject employers to provide workers' compensation coverage for all their subject workers and Employer's Liability or Stop Gap Insurance</w:t>
      </w:r>
      <w:r w:rsidR="003E1D5B">
        <w:rPr>
          <w:rFonts w:ascii="Arial" w:hAnsi="Arial" w:cs="Arial"/>
          <w:spacing w:val="-3"/>
        </w:rPr>
        <w:t>.</w:t>
      </w:r>
    </w:p>
    <w:p w:rsidR="00E83293" w:rsidRPr="00C0403A" w:rsidRDefault="00E83293" w:rsidP="00E83293">
      <w:pPr>
        <w:tabs>
          <w:tab w:val="left" w:pos="-720"/>
          <w:tab w:val="left" w:pos="0"/>
          <w:tab w:val="left" w:pos="540"/>
        </w:tabs>
        <w:suppressAutoHyphens/>
        <w:spacing w:line="240" w:lineRule="atLeast"/>
        <w:ind w:left="1080" w:hanging="540"/>
        <w:jc w:val="both"/>
        <w:rPr>
          <w:rFonts w:ascii="Arial" w:hAnsi="Arial" w:cs="Arial"/>
          <w:spacing w:val="-3"/>
        </w:rPr>
      </w:pPr>
      <w:r w:rsidRPr="00C0403A">
        <w:rPr>
          <w:rFonts w:ascii="Arial" w:hAnsi="Arial" w:cs="Arial"/>
          <w:b/>
          <w:spacing w:val="-3"/>
        </w:rPr>
        <w:t>B.</w:t>
      </w:r>
      <w:r w:rsidRPr="00C0403A">
        <w:rPr>
          <w:rFonts w:ascii="Arial" w:hAnsi="Arial" w:cs="Arial"/>
          <w:spacing w:val="-3"/>
        </w:rPr>
        <w:tab/>
        <w:t>General Liability Insurance on an occurrence basis with a combined single limit of not less than $1,000,000 each occurrence for bodily injury and property damage.  It shall include premises and operations, independent contractors, products and completed operations, personal injury liability, and contractual liability coverage for the indemnity provided under this contract.  It shall provide that the Library and the City of Spokane, their officers, employees a</w:t>
      </w:r>
      <w:r w:rsidR="00241510">
        <w:rPr>
          <w:rFonts w:ascii="Arial" w:hAnsi="Arial" w:cs="Arial"/>
          <w:spacing w:val="-3"/>
        </w:rPr>
        <w:t>nd agents are additional insurer</w:t>
      </w:r>
      <w:r w:rsidRPr="00C0403A">
        <w:rPr>
          <w:rFonts w:ascii="Arial" w:hAnsi="Arial" w:cs="Arial"/>
          <w:spacing w:val="-3"/>
        </w:rPr>
        <w:t>s but only with respect to the Contractor's services to be provided under the contract; and</w:t>
      </w:r>
    </w:p>
    <w:p w:rsidR="00E83293" w:rsidRPr="00C0403A" w:rsidRDefault="00E83293" w:rsidP="00E83293">
      <w:pPr>
        <w:tabs>
          <w:tab w:val="left" w:pos="-720"/>
          <w:tab w:val="left" w:pos="0"/>
          <w:tab w:val="left" w:pos="540"/>
        </w:tabs>
        <w:suppressAutoHyphens/>
        <w:spacing w:line="240" w:lineRule="atLeast"/>
        <w:ind w:left="1080" w:hanging="540"/>
        <w:jc w:val="both"/>
        <w:rPr>
          <w:rFonts w:ascii="Arial" w:hAnsi="Arial" w:cs="Arial"/>
          <w:spacing w:val="-3"/>
        </w:rPr>
      </w:pPr>
      <w:r w:rsidRPr="00C0403A">
        <w:rPr>
          <w:rFonts w:ascii="Arial" w:hAnsi="Arial" w:cs="Arial"/>
          <w:b/>
          <w:spacing w:val="-3"/>
        </w:rPr>
        <w:t>C.</w:t>
      </w:r>
      <w:r w:rsidRPr="00C0403A">
        <w:rPr>
          <w:rFonts w:ascii="Arial" w:hAnsi="Arial" w:cs="Arial"/>
          <w:spacing w:val="-3"/>
        </w:rPr>
        <w:tab/>
        <w:t>Property insurance if materials and supplies are furnished by the Contractor.  The amount of the insurance coverage shall be the value of the materials and supplies or the completed value of the improvement.  Property Hazard or XCU (Explosion, Collapse, Underground) insurance should be pro</w:t>
      </w:r>
      <w:r w:rsidR="00A24E99" w:rsidRPr="00C0403A">
        <w:rPr>
          <w:rFonts w:ascii="Arial" w:hAnsi="Arial" w:cs="Arial"/>
          <w:spacing w:val="-3"/>
        </w:rPr>
        <w:t>vided if any hazard exists.</w:t>
      </w:r>
    </w:p>
    <w:p w:rsidR="00E83293" w:rsidRPr="00C0403A" w:rsidRDefault="00E83293" w:rsidP="00E83293">
      <w:pPr>
        <w:pStyle w:val="BodyText"/>
        <w:rPr>
          <w:rFonts w:cs="Arial"/>
          <w:sz w:val="22"/>
          <w:szCs w:val="22"/>
        </w:rPr>
      </w:pPr>
      <w:r w:rsidRPr="00C0403A">
        <w:rPr>
          <w:rFonts w:cs="Arial"/>
          <w:sz w:val="22"/>
          <w:szCs w:val="22"/>
        </w:rPr>
        <w:t>There shall be no</w:t>
      </w:r>
      <w:r w:rsidR="00241510">
        <w:rPr>
          <w:rFonts w:cs="Arial"/>
          <w:sz w:val="22"/>
          <w:szCs w:val="22"/>
        </w:rPr>
        <w:t xml:space="preserve"> cancellation, material change, </w:t>
      </w:r>
      <w:r w:rsidRPr="00C0403A">
        <w:rPr>
          <w:rFonts w:cs="Arial"/>
          <w:sz w:val="22"/>
          <w:szCs w:val="22"/>
        </w:rPr>
        <w:t>reduction of limits or intent not to renew the insurance coverage(s) without thirty (30) days written notice from the Company or its insurer(s) to the Library.</w:t>
      </w:r>
    </w:p>
    <w:p w:rsidR="00E83293" w:rsidRPr="00C0403A" w:rsidRDefault="00E83293" w:rsidP="00E83293">
      <w:pPr>
        <w:pStyle w:val="BodyText"/>
        <w:rPr>
          <w:rFonts w:cs="Arial"/>
          <w:sz w:val="22"/>
          <w:szCs w:val="22"/>
        </w:rPr>
      </w:pPr>
    </w:p>
    <w:p w:rsidR="00775EF2" w:rsidRPr="00C0403A" w:rsidRDefault="00E83293" w:rsidP="00E83293">
      <w:pPr>
        <w:tabs>
          <w:tab w:val="left" w:pos="-720"/>
        </w:tabs>
        <w:suppressAutoHyphens/>
        <w:spacing w:line="240" w:lineRule="atLeast"/>
        <w:jc w:val="both"/>
        <w:rPr>
          <w:rFonts w:ascii="Arial" w:hAnsi="Arial" w:cs="Arial"/>
          <w:spacing w:val="-3"/>
        </w:rPr>
      </w:pPr>
      <w:r w:rsidRPr="00C0403A">
        <w:rPr>
          <w:rFonts w:ascii="Arial" w:hAnsi="Arial" w:cs="Arial"/>
          <w:spacing w:val="-3"/>
        </w:rPr>
        <w:t xml:space="preserve">As evidence of the insurance coverages required by this contract, </w:t>
      </w:r>
      <w:r w:rsidR="00670BF6">
        <w:rPr>
          <w:rFonts w:ascii="Arial" w:hAnsi="Arial" w:cs="Arial"/>
          <w:spacing w:val="-3"/>
        </w:rPr>
        <w:t xml:space="preserve">EWU </w:t>
      </w:r>
      <w:r w:rsidRPr="00C0403A">
        <w:rPr>
          <w:rFonts w:ascii="Arial" w:hAnsi="Arial" w:cs="Arial"/>
          <w:spacing w:val="-3"/>
        </w:rPr>
        <w:t>shall furnish acceptable insurance certificates</w:t>
      </w:r>
      <w:r w:rsidR="00A01C23" w:rsidRPr="00C0403A">
        <w:rPr>
          <w:rFonts w:ascii="Arial" w:hAnsi="Arial" w:cs="Arial"/>
          <w:spacing w:val="-3"/>
        </w:rPr>
        <w:t xml:space="preserve"> to the Library at the time </w:t>
      </w:r>
      <w:r w:rsidR="00670BF6">
        <w:rPr>
          <w:rFonts w:ascii="Arial" w:hAnsi="Arial" w:cs="Arial"/>
          <w:spacing w:val="-3"/>
        </w:rPr>
        <w:t xml:space="preserve">EWU </w:t>
      </w:r>
      <w:r w:rsidRPr="00C0403A">
        <w:rPr>
          <w:rFonts w:ascii="Arial" w:hAnsi="Arial" w:cs="Arial"/>
          <w:spacing w:val="-3"/>
        </w:rPr>
        <w:t xml:space="preserve">returns the signed </w:t>
      </w:r>
      <w:r w:rsidR="00670BF6">
        <w:rPr>
          <w:rFonts w:ascii="Arial" w:hAnsi="Arial" w:cs="Arial"/>
          <w:spacing w:val="-3"/>
        </w:rPr>
        <w:t>MOU</w:t>
      </w:r>
      <w:r w:rsidRPr="00C0403A">
        <w:rPr>
          <w:rFonts w:ascii="Arial" w:hAnsi="Arial" w:cs="Arial"/>
          <w:spacing w:val="-3"/>
        </w:rPr>
        <w:t xml:space="preserve">.  The certificate shall specify all of the parties who are additional insured, and include applicable policy endorsements, the thirty (30) day cancellation clause, and the deduction or retention level.  Insuring companies or entities are subject to Library’s acceptance.  If requested, complete copies of insurance policies </w:t>
      </w:r>
      <w:r w:rsidRPr="00C0403A">
        <w:rPr>
          <w:rFonts w:ascii="Arial" w:hAnsi="Arial" w:cs="Arial"/>
          <w:spacing w:val="-3"/>
        </w:rPr>
        <w:lastRenderedPageBreak/>
        <w:t>sh</w:t>
      </w:r>
      <w:r w:rsidR="00241510">
        <w:rPr>
          <w:rFonts w:ascii="Arial" w:hAnsi="Arial" w:cs="Arial"/>
          <w:spacing w:val="-3"/>
        </w:rPr>
        <w:t>all be provided to the Library.</w:t>
      </w:r>
      <w:r w:rsidRPr="00C0403A">
        <w:rPr>
          <w:rFonts w:ascii="Arial" w:hAnsi="Arial" w:cs="Arial"/>
          <w:spacing w:val="-3"/>
        </w:rPr>
        <w:t xml:space="preserve"> </w:t>
      </w:r>
      <w:r w:rsidR="00670BF6">
        <w:rPr>
          <w:rFonts w:ascii="Arial" w:hAnsi="Arial" w:cs="Arial"/>
        </w:rPr>
        <w:t xml:space="preserve"> EWU</w:t>
      </w:r>
      <w:r w:rsidR="00241510" w:rsidRPr="00C0403A">
        <w:rPr>
          <w:rFonts w:ascii="Arial" w:hAnsi="Arial" w:cs="Arial"/>
        </w:rPr>
        <w:t xml:space="preserve"> </w:t>
      </w:r>
      <w:r w:rsidRPr="00C0403A">
        <w:rPr>
          <w:rFonts w:ascii="Arial" w:hAnsi="Arial" w:cs="Arial"/>
          <w:spacing w:val="-3"/>
        </w:rPr>
        <w:t>shall be financially responsible for all pertinent deductibles, self-insured retentions, and/or self-insurance.</w:t>
      </w:r>
    </w:p>
    <w:p w:rsidR="00775EF2" w:rsidRPr="00C0403A" w:rsidRDefault="00493359" w:rsidP="00775EF2">
      <w:pPr>
        <w:spacing w:after="0" w:line="240" w:lineRule="auto"/>
        <w:ind w:firstLine="720"/>
        <w:contextualSpacing/>
        <w:jc w:val="both"/>
        <w:rPr>
          <w:rFonts w:ascii="Arial" w:hAnsi="Arial" w:cs="Arial"/>
        </w:rPr>
      </w:pPr>
      <w:r>
        <w:rPr>
          <w:rFonts w:ascii="Arial" w:hAnsi="Arial" w:cs="Arial"/>
          <w:b/>
        </w:rPr>
        <w:t xml:space="preserve">Section </w:t>
      </w:r>
      <w:r w:rsidR="00670BF6">
        <w:rPr>
          <w:rFonts w:ascii="Arial" w:hAnsi="Arial" w:cs="Arial"/>
          <w:b/>
        </w:rPr>
        <w:t>5</w:t>
      </w:r>
      <w:r w:rsidR="00775EF2" w:rsidRPr="00C0403A">
        <w:rPr>
          <w:rFonts w:ascii="Arial" w:hAnsi="Arial" w:cs="Arial"/>
          <w:b/>
        </w:rPr>
        <w:t>.</w:t>
      </w:r>
      <w:r w:rsidR="00775EF2" w:rsidRPr="00C0403A">
        <w:rPr>
          <w:rFonts w:ascii="Arial" w:hAnsi="Arial" w:cs="Arial"/>
          <w:b/>
        </w:rPr>
        <w:tab/>
        <w:t>Assignment.</w:t>
      </w:r>
      <w:r w:rsidR="00775EF2" w:rsidRPr="00C0403A">
        <w:rPr>
          <w:rFonts w:ascii="Arial" w:hAnsi="Arial" w:cs="Arial"/>
        </w:rPr>
        <w:t xml:space="preserve">  This </w:t>
      </w:r>
      <w:r w:rsidR="00670BF6">
        <w:rPr>
          <w:rFonts w:ascii="Arial" w:hAnsi="Arial" w:cs="Arial"/>
        </w:rPr>
        <w:t>MOU</w:t>
      </w:r>
      <w:r w:rsidR="00775EF2" w:rsidRPr="00C0403A">
        <w:rPr>
          <w:rFonts w:ascii="Arial" w:hAnsi="Arial" w:cs="Arial"/>
        </w:rPr>
        <w:t xml:space="preserve"> shall be binding upon the Parties, their successors and assigns.  Neither Party may assign, transfer, or subcontract, in whole or in part, its interest in this </w:t>
      </w:r>
      <w:r w:rsidR="00670BF6">
        <w:rPr>
          <w:rFonts w:ascii="Arial" w:hAnsi="Arial" w:cs="Arial"/>
        </w:rPr>
        <w:t>MOU</w:t>
      </w:r>
      <w:r w:rsidR="00775EF2" w:rsidRPr="00C0403A">
        <w:rPr>
          <w:rFonts w:ascii="Arial" w:hAnsi="Arial" w:cs="Arial"/>
        </w:rPr>
        <w:t xml:space="preserve"> without the prior written consent of the other Party.</w:t>
      </w:r>
    </w:p>
    <w:p w:rsidR="00775EF2" w:rsidRPr="00C0403A" w:rsidRDefault="00775EF2" w:rsidP="00775EF2">
      <w:pPr>
        <w:spacing w:after="0" w:line="240" w:lineRule="auto"/>
        <w:contextualSpacing/>
        <w:jc w:val="both"/>
        <w:rPr>
          <w:rFonts w:ascii="Arial" w:hAnsi="Arial" w:cs="Arial"/>
        </w:rPr>
      </w:pPr>
    </w:p>
    <w:p w:rsidR="00775EF2" w:rsidRPr="00C0403A" w:rsidRDefault="00670BF6" w:rsidP="00775EF2">
      <w:pPr>
        <w:spacing w:after="0" w:line="240" w:lineRule="auto"/>
        <w:ind w:firstLine="720"/>
        <w:contextualSpacing/>
        <w:jc w:val="both"/>
        <w:rPr>
          <w:rFonts w:ascii="Arial" w:hAnsi="Arial" w:cs="Arial"/>
        </w:rPr>
      </w:pPr>
      <w:r>
        <w:rPr>
          <w:rFonts w:ascii="Arial" w:hAnsi="Arial" w:cs="Arial"/>
          <w:b/>
        </w:rPr>
        <w:t>Section 6</w:t>
      </w:r>
      <w:r w:rsidR="00775EF2" w:rsidRPr="00C0403A">
        <w:rPr>
          <w:rFonts w:ascii="Arial" w:hAnsi="Arial" w:cs="Arial"/>
          <w:b/>
        </w:rPr>
        <w:t>.</w:t>
      </w:r>
      <w:r w:rsidR="00775EF2" w:rsidRPr="00C0403A">
        <w:rPr>
          <w:rFonts w:ascii="Arial" w:hAnsi="Arial" w:cs="Arial"/>
          <w:b/>
        </w:rPr>
        <w:tab/>
        <w:t>Anti-Kickback.</w:t>
      </w:r>
      <w:r w:rsidR="00775EF2" w:rsidRPr="00C0403A">
        <w:rPr>
          <w:rFonts w:ascii="Arial" w:hAnsi="Arial" w:cs="Arial"/>
        </w:rPr>
        <w:t xml:space="preserve">  No officer or employee of the </w:t>
      </w:r>
      <w:r w:rsidR="000F2210" w:rsidRPr="00C0403A">
        <w:rPr>
          <w:rFonts w:ascii="Arial" w:hAnsi="Arial" w:cs="Arial"/>
        </w:rPr>
        <w:t>Library</w:t>
      </w:r>
      <w:r w:rsidR="00775EF2" w:rsidRPr="00C0403A">
        <w:rPr>
          <w:rFonts w:ascii="Arial" w:hAnsi="Arial" w:cs="Arial"/>
        </w:rPr>
        <w:t xml:space="preserve">, having the power or duty to perform an official act or action related to this </w:t>
      </w:r>
      <w:r>
        <w:rPr>
          <w:rFonts w:ascii="Arial" w:hAnsi="Arial" w:cs="Arial"/>
        </w:rPr>
        <w:t>MOU</w:t>
      </w:r>
      <w:r w:rsidR="00775EF2" w:rsidRPr="00C0403A">
        <w:rPr>
          <w:rFonts w:ascii="Arial" w:hAnsi="Arial" w:cs="Arial"/>
        </w:rPr>
        <w:t xml:space="preserve"> shall have or acquire any interest in the contract, or have solicited, accepted or granted a present or future gift, favor, service or other thing of value from or to any person involved in this </w:t>
      </w:r>
      <w:r>
        <w:rPr>
          <w:rFonts w:ascii="Arial" w:hAnsi="Arial" w:cs="Arial"/>
        </w:rPr>
        <w:t>MOU</w:t>
      </w:r>
      <w:r w:rsidR="00775EF2" w:rsidRPr="00C0403A">
        <w:rPr>
          <w:rFonts w:ascii="Arial" w:hAnsi="Arial" w:cs="Arial"/>
        </w:rPr>
        <w:t>.</w:t>
      </w:r>
    </w:p>
    <w:p w:rsidR="00775EF2" w:rsidRPr="00C0403A" w:rsidRDefault="00775EF2" w:rsidP="00775EF2">
      <w:pPr>
        <w:spacing w:after="0" w:line="240" w:lineRule="auto"/>
        <w:contextualSpacing/>
        <w:jc w:val="both"/>
        <w:rPr>
          <w:rFonts w:ascii="Arial" w:hAnsi="Arial" w:cs="Arial"/>
        </w:rPr>
      </w:pPr>
    </w:p>
    <w:p w:rsidR="00775EF2" w:rsidRPr="00C0403A" w:rsidRDefault="00670BF6" w:rsidP="00775EF2">
      <w:pPr>
        <w:spacing w:after="0" w:line="240" w:lineRule="auto"/>
        <w:ind w:firstLine="720"/>
        <w:contextualSpacing/>
        <w:jc w:val="both"/>
        <w:rPr>
          <w:rFonts w:ascii="Arial" w:hAnsi="Arial" w:cs="Arial"/>
        </w:rPr>
      </w:pPr>
      <w:r>
        <w:rPr>
          <w:rFonts w:ascii="Arial" w:hAnsi="Arial" w:cs="Arial"/>
          <w:b/>
        </w:rPr>
        <w:t>Section 7</w:t>
      </w:r>
      <w:r w:rsidR="00775EF2" w:rsidRPr="00C0403A">
        <w:rPr>
          <w:rFonts w:ascii="Arial" w:hAnsi="Arial" w:cs="Arial"/>
          <w:b/>
        </w:rPr>
        <w:t>.</w:t>
      </w:r>
      <w:r w:rsidR="00775EF2" w:rsidRPr="00C0403A">
        <w:rPr>
          <w:rFonts w:ascii="Arial" w:hAnsi="Arial" w:cs="Arial"/>
          <w:b/>
        </w:rPr>
        <w:tab/>
        <w:t>Indemnification.</w:t>
      </w:r>
      <w:r w:rsidR="00775EF2" w:rsidRPr="00C0403A">
        <w:rPr>
          <w:rFonts w:ascii="Arial" w:hAnsi="Arial" w:cs="Arial"/>
        </w:rPr>
        <w:t xml:space="preserve">  Each party to this </w:t>
      </w:r>
      <w:r>
        <w:rPr>
          <w:rFonts w:ascii="Arial" w:hAnsi="Arial" w:cs="Arial"/>
        </w:rPr>
        <w:t>MOU</w:t>
      </w:r>
      <w:r w:rsidR="00775EF2" w:rsidRPr="00C0403A">
        <w:rPr>
          <w:rFonts w:ascii="Arial" w:hAnsi="Arial" w:cs="Arial"/>
        </w:rPr>
        <w:t xml:space="preserve"> shall be responsible for any and all acts and omissions of its own staff, employees, officers, agents and independent contractors.  Each party shall furthermore defend and hold harmless the other party from any and all claims, damages, and liability of any kind arising from third party claims resulting from any breach of a parties’ staff, employees, officers, agents and independent contractor’s obligations of confidentiality under this </w:t>
      </w:r>
      <w:r>
        <w:rPr>
          <w:rFonts w:ascii="Arial" w:hAnsi="Arial" w:cs="Arial"/>
        </w:rPr>
        <w:t>MOU</w:t>
      </w:r>
      <w:r w:rsidR="00775EF2" w:rsidRPr="00C0403A">
        <w:rPr>
          <w:rFonts w:ascii="Arial" w:hAnsi="Arial" w:cs="Arial"/>
        </w:rPr>
        <w:t>.</w:t>
      </w:r>
    </w:p>
    <w:p w:rsidR="00775EF2" w:rsidRPr="00C0403A" w:rsidRDefault="00775EF2" w:rsidP="00775EF2">
      <w:pPr>
        <w:spacing w:after="0" w:line="240" w:lineRule="auto"/>
        <w:contextualSpacing/>
        <w:jc w:val="both"/>
        <w:rPr>
          <w:rFonts w:ascii="Arial" w:hAnsi="Arial" w:cs="Arial"/>
        </w:rPr>
      </w:pPr>
    </w:p>
    <w:p w:rsidR="00775EF2" w:rsidRPr="00C0403A" w:rsidRDefault="00670BF6" w:rsidP="00775EF2">
      <w:pPr>
        <w:spacing w:after="0" w:line="240" w:lineRule="auto"/>
        <w:ind w:firstLine="720"/>
        <w:contextualSpacing/>
        <w:jc w:val="both"/>
        <w:rPr>
          <w:rFonts w:ascii="Arial" w:hAnsi="Arial" w:cs="Arial"/>
        </w:rPr>
      </w:pPr>
      <w:r>
        <w:rPr>
          <w:rFonts w:ascii="Arial" w:hAnsi="Arial" w:cs="Arial"/>
          <w:b/>
        </w:rPr>
        <w:t>Section 8</w:t>
      </w:r>
      <w:r w:rsidR="00775EF2" w:rsidRPr="00C0403A">
        <w:rPr>
          <w:rFonts w:ascii="Arial" w:hAnsi="Arial" w:cs="Arial"/>
          <w:b/>
        </w:rPr>
        <w:t>.</w:t>
      </w:r>
      <w:r w:rsidR="00775EF2" w:rsidRPr="00C0403A">
        <w:rPr>
          <w:rFonts w:ascii="Arial" w:hAnsi="Arial" w:cs="Arial"/>
          <w:b/>
        </w:rPr>
        <w:tab/>
        <w:t>Nondiscrimination.</w:t>
      </w:r>
      <w:r w:rsidR="00775EF2" w:rsidRPr="00C0403A">
        <w:rPr>
          <w:rFonts w:ascii="Arial" w:hAnsi="Arial" w:cs="Arial"/>
        </w:rPr>
        <w:t xml:space="preserve">  No individual shall be excluded from participation in, denied the benefit of, subjected to discrimination under, or denied employment in the administration of or in connection with this </w:t>
      </w:r>
      <w:r>
        <w:rPr>
          <w:rFonts w:ascii="Arial" w:hAnsi="Arial" w:cs="Arial"/>
        </w:rPr>
        <w:t>MOU</w:t>
      </w:r>
      <w:r w:rsidR="00775EF2" w:rsidRPr="00C0403A">
        <w:rPr>
          <w:rFonts w:ascii="Arial" w:hAnsi="Arial" w:cs="Arial"/>
        </w:rPr>
        <w:t xml:space="preserve"> because of age, sex, race, color, religion, creed, marital status, familial status, sexual orientation, national origin, honorably discharged veteran or military status, the presence of any sensory, mental or physical disability, or use of a service animal by a person with disabilities.</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b/>
        </w:rPr>
        <w:t xml:space="preserve">Section </w:t>
      </w:r>
      <w:r w:rsidR="00670BF6">
        <w:rPr>
          <w:rFonts w:ascii="Arial" w:hAnsi="Arial" w:cs="Arial"/>
          <w:b/>
        </w:rPr>
        <w:t>9</w:t>
      </w:r>
      <w:r w:rsidRPr="00C0403A">
        <w:rPr>
          <w:rFonts w:ascii="Arial" w:hAnsi="Arial" w:cs="Arial"/>
          <w:b/>
        </w:rPr>
        <w:t>.</w:t>
      </w:r>
      <w:r w:rsidRPr="00C0403A">
        <w:rPr>
          <w:rFonts w:ascii="Arial" w:hAnsi="Arial" w:cs="Arial"/>
        </w:rPr>
        <w:tab/>
      </w:r>
      <w:r w:rsidRPr="00C0403A">
        <w:rPr>
          <w:rFonts w:ascii="Arial" w:hAnsi="Arial" w:cs="Arial"/>
          <w:b/>
        </w:rPr>
        <w:t>Entire Agreement and Amendment.</w:t>
      </w:r>
      <w:r w:rsidRPr="00C0403A">
        <w:rPr>
          <w:rFonts w:ascii="Arial" w:hAnsi="Arial" w:cs="Arial"/>
        </w:rPr>
        <w:t xml:space="preserve">  This </w:t>
      </w:r>
      <w:r w:rsidR="00670BF6">
        <w:rPr>
          <w:rFonts w:ascii="Arial" w:hAnsi="Arial" w:cs="Arial"/>
        </w:rPr>
        <w:t>MOU</w:t>
      </w:r>
      <w:r w:rsidRPr="00C0403A">
        <w:rPr>
          <w:rFonts w:ascii="Arial" w:hAnsi="Arial" w:cs="Arial"/>
        </w:rPr>
        <w:t xml:space="preserve"> represents the parties’ entire agreement with respect to the matters specified herein.</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b/>
        </w:rPr>
        <w:t xml:space="preserve">Section </w:t>
      </w:r>
      <w:r w:rsidR="00493359">
        <w:rPr>
          <w:rFonts w:ascii="Arial" w:hAnsi="Arial" w:cs="Arial"/>
          <w:b/>
        </w:rPr>
        <w:t>1</w:t>
      </w:r>
      <w:r w:rsidR="00670BF6">
        <w:rPr>
          <w:rFonts w:ascii="Arial" w:hAnsi="Arial" w:cs="Arial"/>
          <w:b/>
        </w:rPr>
        <w:t>0</w:t>
      </w:r>
      <w:r w:rsidRPr="00C0403A">
        <w:rPr>
          <w:rFonts w:ascii="Arial" w:hAnsi="Arial" w:cs="Arial"/>
          <w:b/>
        </w:rPr>
        <w:t>.</w:t>
      </w:r>
      <w:r w:rsidRPr="00C0403A">
        <w:rPr>
          <w:rFonts w:ascii="Arial" w:hAnsi="Arial" w:cs="Arial"/>
        </w:rPr>
        <w:tab/>
      </w:r>
      <w:r w:rsidRPr="00C0403A">
        <w:rPr>
          <w:rFonts w:ascii="Arial" w:hAnsi="Arial" w:cs="Arial"/>
          <w:b/>
        </w:rPr>
        <w:t>Governing Law and Venue.</w:t>
      </w:r>
      <w:r w:rsidRPr="00C0403A">
        <w:rPr>
          <w:rFonts w:ascii="Arial" w:hAnsi="Arial" w:cs="Arial"/>
        </w:rPr>
        <w:t xml:space="preserve">  It is understood that this </w:t>
      </w:r>
      <w:r w:rsidR="00670BF6">
        <w:rPr>
          <w:rFonts w:ascii="Arial" w:hAnsi="Arial" w:cs="Arial"/>
        </w:rPr>
        <w:t>MOU</w:t>
      </w:r>
      <w:r w:rsidRPr="00C0403A">
        <w:rPr>
          <w:rFonts w:ascii="Arial" w:hAnsi="Arial" w:cs="Arial"/>
        </w:rPr>
        <w:t xml:space="preserve"> shall be governed by and construed under and in accordance with the laws of the State of Washington.  Venue for any actions arising under this </w:t>
      </w:r>
      <w:r w:rsidR="00670BF6">
        <w:rPr>
          <w:rFonts w:ascii="Arial" w:hAnsi="Arial" w:cs="Arial"/>
        </w:rPr>
        <w:t>MOU</w:t>
      </w:r>
      <w:r w:rsidRPr="00C0403A">
        <w:rPr>
          <w:rFonts w:ascii="Arial" w:hAnsi="Arial" w:cs="Arial"/>
        </w:rPr>
        <w:t xml:space="preserve"> shall be in the County of Spokane, Washington.</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b/>
        </w:rPr>
        <w:t xml:space="preserve">Section </w:t>
      </w:r>
      <w:r w:rsidR="00493359">
        <w:rPr>
          <w:rFonts w:ascii="Arial" w:hAnsi="Arial" w:cs="Arial"/>
          <w:b/>
        </w:rPr>
        <w:t>1</w:t>
      </w:r>
      <w:r w:rsidR="00670BF6">
        <w:rPr>
          <w:rFonts w:ascii="Arial" w:hAnsi="Arial" w:cs="Arial"/>
          <w:b/>
        </w:rPr>
        <w:t>1</w:t>
      </w:r>
      <w:r w:rsidRPr="00C0403A">
        <w:rPr>
          <w:rFonts w:ascii="Arial" w:hAnsi="Arial" w:cs="Arial"/>
          <w:b/>
        </w:rPr>
        <w:t>.</w:t>
      </w:r>
      <w:r w:rsidRPr="00C0403A">
        <w:rPr>
          <w:rFonts w:ascii="Arial" w:hAnsi="Arial" w:cs="Arial"/>
        </w:rPr>
        <w:tab/>
      </w:r>
      <w:r w:rsidRPr="00C0403A">
        <w:rPr>
          <w:rFonts w:ascii="Arial" w:hAnsi="Arial" w:cs="Arial"/>
          <w:b/>
        </w:rPr>
        <w:t>Severability.</w:t>
      </w:r>
      <w:r w:rsidRPr="00C0403A">
        <w:rPr>
          <w:rFonts w:ascii="Arial" w:hAnsi="Arial" w:cs="Arial"/>
        </w:rPr>
        <w:t xml:space="preserve">  Any provision of the </w:t>
      </w:r>
      <w:r w:rsidR="00670BF6">
        <w:rPr>
          <w:rFonts w:ascii="Arial" w:hAnsi="Arial" w:cs="Arial"/>
        </w:rPr>
        <w:t>MOU</w:t>
      </w:r>
      <w:r w:rsidRPr="00C0403A">
        <w:rPr>
          <w:rFonts w:ascii="Arial" w:hAnsi="Arial" w:cs="Arial"/>
        </w:rPr>
        <w:t xml:space="preserve"> which is prohibited or unenforceable shall be ineffective only to the extent of the prohibition or unenforceability without invalidating the remaining provisions thereof.</w:t>
      </w:r>
    </w:p>
    <w:p w:rsidR="00775EF2" w:rsidRPr="00C0403A" w:rsidRDefault="00775EF2" w:rsidP="00775EF2">
      <w:pPr>
        <w:spacing w:after="0" w:line="240" w:lineRule="auto"/>
        <w:contextualSpacing/>
        <w:jc w:val="both"/>
        <w:rPr>
          <w:rFonts w:ascii="Arial" w:hAnsi="Arial" w:cs="Arial"/>
        </w:rPr>
      </w:pPr>
    </w:p>
    <w:p w:rsidR="009E71A9" w:rsidRPr="00C0403A" w:rsidRDefault="00BF76A2" w:rsidP="00482E8C">
      <w:pPr>
        <w:spacing w:after="0" w:line="240" w:lineRule="auto"/>
        <w:ind w:firstLine="720"/>
        <w:contextualSpacing/>
        <w:jc w:val="both"/>
        <w:rPr>
          <w:rFonts w:ascii="Arial" w:hAnsi="Arial" w:cs="Arial"/>
        </w:rPr>
      </w:pPr>
      <w:r>
        <w:rPr>
          <w:rFonts w:ascii="Arial" w:hAnsi="Arial" w:cs="Arial"/>
          <w:b/>
        </w:rPr>
        <w:t>Section 1</w:t>
      </w:r>
      <w:r w:rsidR="00670BF6">
        <w:rPr>
          <w:rFonts w:ascii="Arial" w:hAnsi="Arial" w:cs="Arial"/>
          <w:b/>
        </w:rPr>
        <w:t>2</w:t>
      </w:r>
      <w:r w:rsidR="00775EF2" w:rsidRPr="00C0403A">
        <w:rPr>
          <w:rFonts w:ascii="Arial" w:hAnsi="Arial" w:cs="Arial"/>
          <w:b/>
        </w:rPr>
        <w:t>.</w:t>
      </w:r>
      <w:r w:rsidR="00775EF2" w:rsidRPr="00C0403A">
        <w:rPr>
          <w:rFonts w:ascii="Arial" w:hAnsi="Arial" w:cs="Arial"/>
        </w:rPr>
        <w:tab/>
      </w:r>
      <w:r w:rsidR="00775EF2" w:rsidRPr="00C0403A">
        <w:rPr>
          <w:rFonts w:ascii="Arial" w:hAnsi="Arial" w:cs="Arial"/>
          <w:b/>
        </w:rPr>
        <w:t>Attorney’s Fees.</w:t>
      </w:r>
      <w:r w:rsidR="00775EF2" w:rsidRPr="00C0403A">
        <w:rPr>
          <w:rFonts w:ascii="Arial" w:hAnsi="Arial" w:cs="Arial"/>
        </w:rPr>
        <w:t xml:space="preserve">  In the event of litigation or arbitration over the terms or performance of this </w:t>
      </w:r>
      <w:r w:rsidR="00670BF6">
        <w:rPr>
          <w:rFonts w:ascii="Arial" w:hAnsi="Arial" w:cs="Arial"/>
        </w:rPr>
        <w:t>MOU</w:t>
      </w:r>
      <w:r w:rsidR="00775EF2" w:rsidRPr="00C0403A">
        <w:rPr>
          <w:rFonts w:ascii="Arial" w:hAnsi="Arial" w:cs="Arial"/>
        </w:rPr>
        <w:t>, the prevailing party shall be entitled to reasonable attorney’s fees and costs.</w:t>
      </w:r>
    </w:p>
    <w:p w:rsidR="00775EF2" w:rsidRPr="00C0403A" w:rsidRDefault="00775EF2" w:rsidP="00775EF2">
      <w:pPr>
        <w:spacing w:after="0" w:line="240" w:lineRule="auto"/>
        <w:contextualSpacing/>
        <w:jc w:val="both"/>
        <w:rPr>
          <w:rFonts w:ascii="Arial" w:hAnsi="Arial" w:cs="Arial"/>
        </w:rPr>
      </w:pPr>
    </w:p>
    <w:p w:rsidR="00775EF2" w:rsidRPr="00C0403A" w:rsidRDefault="00493359" w:rsidP="00775EF2">
      <w:pPr>
        <w:spacing w:after="0" w:line="240" w:lineRule="auto"/>
        <w:ind w:firstLine="720"/>
        <w:contextualSpacing/>
        <w:jc w:val="both"/>
        <w:rPr>
          <w:rFonts w:ascii="Arial" w:hAnsi="Arial" w:cs="Arial"/>
        </w:rPr>
      </w:pPr>
      <w:r>
        <w:rPr>
          <w:rFonts w:ascii="Arial" w:hAnsi="Arial" w:cs="Arial"/>
          <w:b/>
        </w:rPr>
        <w:t>Section 1</w:t>
      </w:r>
      <w:r w:rsidR="00670BF6">
        <w:rPr>
          <w:rFonts w:ascii="Arial" w:hAnsi="Arial" w:cs="Arial"/>
          <w:b/>
        </w:rPr>
        <w:t>3</w:t>
      </w:r>
      <w:r w:rsidR="00775EF2" w:rsidRPr="00C0403A">
        <w:rPr>
          <w:rFonts w:ascii="Arial" w:hAnsi="Arial" w:cs="Arial"/>
          <w:b/>
        </w:rPr>
        <w:t>.</w:t>
      </w:r>
      <w:r w:rsidR="00775EF2" w:rsidRPr="00C0403A">
        <w:rPr>
          <w:rFonts w:ascii="Arial" w:hAnsi="Arial" w:cs="Arial"/>
        </w:rPr>
        <w:tab/>
      </w:r>
      <w:r w:rsidR="00775EF2" w:rsidRPr="00C0403A">
        <w:rPr>
          <w:rFonts w:ascii="Arial" w:hAnsi="Arial" w:cs="Arial"/>
          <w:b/>
        </w:rPr>
        <w:t>Mediation.</w:t>
      </w:r>
      <w:r w:rsidR="00775EF2" w:rsidRPr="00C0403A">
        <w:rPr>
          <w:rFonts w:ascii="Arial" w:hAnsi="Arial" w:cs="Arial"/>
        </w:rPr>
        <w:t xml:space="preserve">  Should any dispute arise out of or related to this </w:t>
      </w:r>
      <w:r w:rsidR="00670BF6">
        <w:rPr>
          <w:rFonts w:ascii="Arial" w:hAnsi="Arial" w:cs="Arial"/>
        </w:rPr>
        <w:t>MOU</w:t>
      </w:r>
      <w:r w:rsidR="00775EF2" w:rsidRPr="00C0403A">
        <w:rPr>
          <w:rFonts w:ascii="Arial" w:hAnsi="Arial" w:cs="Arial"/>
        </w:rPr>
        <w:t xml:space="preserve"> of Understanding or its performance by the parties hereto, the parties shall meet in mediation and attempt to reach a resolution with the assistance of a mutually acceptable mediator.  The parties shall select a mediator within ten (10) days of the notice by a party to mediate a claim.  Mediation shall be concluded within sixty (60) days of the notice to mediate being made unless extended by the parties by mutual agreement.  Neither party shall be permitted to file legal action without first meeting in mediation and making a good faith attempt to reach a mediated resolution of the claim(s).  The costs of mediation shall be paid equally by the parties.  If a mediated settlement is reached neither party shall be deemed the prevailing party for purposes of obtaining attorney’s fees and legal costs.</w:t>
      </w:r>
    </w:p>
    <w:p w:rsidR="00775EF2" w:rsidRPr="00C0403A" w:rsidRDefault="00775EF2" w:rsidP="00775EF2">
      <w:pPr>
        <w:spacing w:after="0" w:line="240" w:lineRule="auto"/>
        <w:contextualSpacing/>
        <w:jc w:val="both"/>
        <w:rPr>
          <w:rFonts w:ascii="Arial" w:hAnsi="Arial" w:cs="Arial"/>
        </w:rPr>
      </w:pPr>
    </w:p>
    <w:p w:rsidR="00775EF2" w:rsidRPr="00C0403A" w:rsidRDefault="00E83293" w:rsidP="00775EF2">
      <w:pPr>
        <w:spacing w:after="0" w:line="240" w:lineRule="auto"/>
        <w:ind w:firstLine="720"/>
        <w:contextualSpacing/>
        <w:jc w:val="both"/>
        <w:rPr>
          <w:rFonts w:ascii="Arial" w:hAnsi="Arial" w:cs="Arial"/>
        </w:rPr>
      </w:pPr>
      <w:r w:rsidRPr="00C0403A">
        <w:rPr>
          <w:rFonts w:ascii="Arial" w:hAnsi="Arial" w:cs="Arial"/>
          <w:b/>
        </w:rPr>
        <w:t>Se</w:t>
      </w:r>
      <w:r w:rsidR="00670BF6">
        <w:rPr>
          <w:rFonts w:ascii="Arial" w:hAnsi="Arial" w:cs="Arial"/>
          <w:b/>
        </w:rPr>
        <w:t>ction 14</w:t>
      </w:r>
      <w:r w:rsidR="00775EF2" w:rsidRPr="00C0403A">
        <w:rPr>
          <w:rFonts w:ascii="Arial" w:hAnsi="Arial" w:cs="Arial"/>
          <w:b/>
        </w:rPr>
        <w:t>.</w:t>
      </w:r>
      <w:r w:rsidR="00775EF2" w:rsidRPr="00C0403A">
        <w:rPr>
          <w:rFonts w:ascii="Arial" w:hAnsi="Arial" w:cs="Arial"/>
          <w:b/>
        </w:rPr>
        <w:tab/>
        <w:t>Contact Information.</w:t>
      </w:r>
      <w:r w:rsidR="00775EF2" w:rsidRPr="00C0403A">
        <w:rPr>
          <w:rFonts w:ascii="Arial" w:hAnsi="Arial" w:cs="Arial"/>
        </w:rPr>
        <w:t xml:space="preserve">  Representatives and their contact information, for each party, are as follows:  </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ind w:firstLine="720"/>
        <w:contextualSpacing/>
        <w:jc w:val="both"/>
        <w:rPr>
          <w:rFonts w:ascii="Arial" w:hAnsi="Arial" w:cs="Arial"/>
        </w:rPr>
      </w:pPr>
      <w:r w:rsidRPr="00C0403A">
        <w:rPr>
          <w:rFonts w:ascii="Arial" w:hAnsi="Arial" w:cs="Arial"/>
        </w:rPr>
        <w:t>A.</w:t>
      </w:r>
      <w:r w:rsidRPr="00C0403A">
        <w:rPr>
          <w:rFonts w:ascii="Arial" w:hAnsi="Arial" w:cs="Arial"/>
        </w:rPr>
        <w:tab/>
        <w:t xml:space="preserve">For the </w:t>
      </w:r>
      <w:r w:rsidR="000F2210" w:rsidRPr="00C0403A">
        <w:rPr>
          <w:rFonts w:ascii="Arial" w:hAnsi="Arial" w:cs="Arial"/>
        </w:rPr>
        <w:t>Spokane Public Library</w:t>
      </w:r>
      <w:r w:rsidRPr="00C0403A">
        <w:rPr>
          <w:rFonts w:ascii="Arial" w:hAnsi="Arial" w:cs="Arial"/>
        </w:rPr>
        <w:t xml:space="preserve">:  </w:t>
      </w:r>
      <w:r w:rsidR="000F2210" w:rsidRPr="00C0403A">
        <w:rPr>
          <w:rFonts w:ascii="Arial" w:hAnsi="Arial" w:cs="Arial"/>
        </w:rPr>
        <w:t>Library</w:t>
      </w:r>
      <w:r w:rsidR="00181D78" w:rsidRPr="00C0403A">
        <w:rPr>
          <w:rFonts w:ascii="Arial" w:hAnsi="Arial" w:cs="Arial"/>
        </w:rPr>
        <w:t xml:space="preserve"> Director, </w:t>
      </w:r>
      <w:r w:rsidR="000F2210" w:rsidRPr="00C0403A">
        <w:rPr>
          <w:rFonts w:ascii="Arial" w:hAnsi="Arial" w:cs="Arial"/>
        </w:rPr>
        <w:t>Spokane Public Library</w:t>
      </w:r>
      <w:r w:rsidR="00181D78" w:rsidRPr="00C0403A">
        <w:rPr>
          <w:rFonts w:ascii="Arial" w:hAnsi="Arial" w:cs="Arial"/>
        </w:rPr>
        <w:t xml:space="preserve">, </w:t>
      </w:r>
      <w:r w:rsidR="000F2210" w:rsidRPr="00C0403A">
        <w:rPr>
          <w:rFonts w:ascii="Arial" w:hAnsi="Arial" w:cs="Arial"/>
        </w:rPr>
        <w:t xml:space="preserve">906 West Main Avenue, </w:t>
      </w:r>
      <w:r w:rsidR="00181D78" w:rsidRPr="00C0403A">
        <w:rPr>
          <w:rFonts w:ascii="Arial" w:hAnsi="Arial" w:cs="Arial"/>
        </w:rPr>
        <w:t>Spokane, WA, 99201</w:t>
      </w:r>
      <w:r w:rsidR="00A24E99" w:rsidRPr="00C0403A">
        <w:rPr>
          <w:rFonts w:ascii="Arial" w:hAnsi="Arial" w:cs="Arial"/>
        </w:rPr>
        <w:t>;</w:t>
      </w:r>
    </w:p>
    <w:p w:rsidR="00775EF2" w:rsidRPr="00C0403A" w:rsidRDefault="00775EF2" w:rsidP="00775EF2">
      <w:pPr>
        <w:spacing w:after="0" w:line="240" w:lineRule="auto"/>
        <w:contextualSpacing/>
        <w:jc w:val="both"/>
        <w:rPr>
          <w:rFonts w:ascii="Arial" w:hAnsi="Arial" w:cs="Arial"/>
        </w:rPr>
      </w:pPr>
    </w:p>
    <w:p w:rsidR="00775EF2" w:rsidRPr="00C0403A" w:rsidRDefault="00931C4A" w:rsidP="008E71DA">
      <w:pPr>
        <w:spacing w:after="0" w:line="240" w:lineRule="auto"/>
        <w:ind w:firstLine="720"/>
        <w:contextualSpacing/>
        <w:rPr>
          <w:rFonts w:ascii="Arial" w:hAnsi="Arial" w:cs="Arial"/>
        </w:rPr>
      </w:pPr>
      <w:r w:rsidRPr="00C0403A">
        <w:rPr>
          <w:rFonts w:ascii="Arial" w:hAnsi="Arial" w:cs="Arial"/>
        </w:rPr>
        <w:t>B.</w:t>
      </w:r>
      <w:r w:rsidRPr="00C0403A">
        <w:rPr>
          <w:rFonts w:ascii="Arial" w:hAnsi="Arial" w:cs="Arial"/>
        </w:rPr>
        <w:tab/>
        <w:t>For</w:t>
      </w:r>
      <w:r w:rsidR="00C91FE3">
        <w:rPr>
          <w:rFonts w:ascii="Arial" w:hAnsi="Arial" w:cs="Arial"/>
        </w:rPr>
        <w:t xml:space="preserve"> </w:t>
      </w:r>
      <w:r w:rsidR="005F6E6E">
        <w:rPr>
          <w:rFonts w:ascii="Arial" w:hAnsi="Arial" w:cs="Arial"/>
        </w:rPr>
        <w:t>Eastern Washington University</w:t>
      </w:r>
      <w:r w:rsidR="00775EF2" w:rsidRPr="00C0403A">
        <w:rPr>
          <w:rFonts w:ascii="Arial" w:hAnsi="Arial" w:cs="Arial"/>
        </w:rPr>
        <w:t xml:space="preserve">:  </w:t>
      </w:r>
      <w:r w:rsidR="005F6E6E">
        <w:rPr>
          <w:rFonts w:ascii="Arial" w:hAnsi="Arial" w:cs="Arial"/>
        </w:rPr>
        <w:t>_____________________________, Cheney, WA 99________</w:t>
      </w:r>
    </w:p>
    <w:p w:rsidR="00931C4A" w:rsidRPr="00C0403A" w:rsidRDefault="00931C4A" w:rsidP="00931C4A">
      <w:pPr>
        <w:spacing w:after="0" w:line="240" w:lineRule="auto"/>
        <w:ind w:firstLine="720"/>
        <w:contextualSpacing/>
        <w:jc w:val="both"/>
        <w:rPr>
          <w:rFonts w:ascii="Arial" w:hAnsi="Arial" w:cs="Arial"/>
        </w:rPr>
      </w:pPr>
    </w:p>
    <w:p w:rsidR="00244859" w:rsidRDefault="00244859" w:rsidP="00775EF2">
      <w:pPr>
        <w:spacing w:after="0" w:line="240" w:lineRule="auto"/>
        <w:contextualSpacing/>
        <w:jc w:val="both"/>
        <w:rPr>
          <w:rFonts w:ascii="Arial" w:hAnsi="Arial" w:cs="Arial"/>
        </w:rPr>
      </w:pPr>
    </w:p>
    <w:p w:rsidR="00F40703" w:rsidRDefault="00F40703" w:rsidP="00775EF2">
      <w:pPr>
        <w:spacing w:after="0" w:line="240" w:lineRule="auto"/>
        <w:contextualSpacing/>
        <w:jc w:val="both"/>
        <w:rPr>
          <w:rFonts w:ascii="Arial" w:hAnsi="Arial" w:cs="Arial"/>
        </w:rPr>
      </w:pPr>
    </w:p>
    <w:p w:rsidR="00F40703" w:rsidRDefault="00F40703" w:rsidP="00775EF2">
      <w:pPr>
        <w:spacing w:after="0" w:line="240" w:lineRule="auto"/>
        <w:contextualSpacing/>
        <w:jc w:val="both"/>
        <w:rPr>
          <w:rFonts w:ascii="Arial" w:hAnsi="Arial" w:cs="Arial"/>
        </w:rPr>
      </w:pPr>
    </w:p>
    <w:p w:rsidR="00775EF2" w:rsidRPr="00C0403A" w:rsidRDefault="009F693F" w:rsidP="00775EF2">
      <w:pPr>
        <w:spacing w:after="0" w:line="240" w:lineRule="auto"/>
        <w:contextualSpacing/>
        <w:jc w:val="both"/>
        <w:rPr>
          <w:rFonts w:ascii="Arial" w:hAnsi="Arial" w:cs="Arial"/>
        </w:rPr>
      </w:pPr>
      <w:r w:rsidRPr="00C0403A">
        <w:rPr>
          <w:rFonts w:ascii="Arial" w:hAnsi="Arial" w:cs="Arial"/>
        </w:rPr>
        <w:t>SPOKANE PUBLIC LIBRARY</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contextualSpacing/>
        <w:jc w:val="both"/>
        <w:rPr>
          <w:rFonts w:ascii="Arial" w:hAnsi="Arial" w:cs="Arial"/>
        </w:rPr>
      </w:pPr>
      <w:r w:rsidRPr="00C0403A">
        <w:rPr>
          <w:rFonts w:ascii="Arial" w:hAnsi="Arial" w:cs="Arial"/>
        </w:rPr>
        <w:t>By _______________________________________</w:t>
      </w:r>
      <w:r w:rsidRPr="00C0403A">
        <w:rPr>
          <w:rFonts w:ascii="Arial" w:hAnsi="Arial" w:cs="Arial"/>
        </w:rPr>
        <w:tab/>
        <w:t>_____________________________</w:t>
      </w:r>
    </w:p>
    <w:p w:rsidR="00775EF2" w:rsidRPr="00C0403A" w:rsidRDefault="00775EF2" w:rsidP="00775EF2">
      <w:pPr>
        <w:spacing w:after="0" w:line="240" w:lineRule="auto"/>
        <w:ind w:left="5760"/>
        <w:contextualSpacing/>
        <w:jc w:val="both"/>
        <w:rPr>
          <w:rFonts w:ascii="Arial" w:hAnsi="Arial" w:cs="Arial"/>
        </w:rPr>
      </w:pPr>
      <w:r w:rsidRPr="00C0403A">
        <w:rPr>
          <w:rFonts w:ascii="Arial" w:hAnsi="Arial" w:cs="Arial"/>
        </w:rPr>
        <w:t>Date</w:t>
      </w:r>
    </w:p>
    <w:p w:rsidR="00775EF2" w:rsidRPr="00C0403A" w:rsidRDefault="002A121C" w:rsidP="00775EF2">
      <w:pPr>
        <w:spacing w:after="0" w:line="240" w:lineRule="auto"/>
        <w:contextualSpacing/>
        <w:jc w:val="both"/>
        <w:rPr>
          <w:rFonts w:ascii="Arial" w:hAnsi="Arial" w:cs="Arial"/>
        </w:rPr>
      </w:pPr>
      <w:r>
        <w:rPr>
          <w:rFonts w:ascii="Arial" w:hAnsi="Arial" w:cs="Arial"/>
        </w:rPr>
        <w:t xml:space="preserve">     Andrew Chanse, Executive Director</w:t>
      </w:r>
    </w:p>
    <w:p w:rsidR="00775EF2" w:rsidRPr="00C0403A" w:rsidRDefault="00775EF2" w:rsidP="00775EF2">
      <w:pPr>
        <w:spacing w:after="0" w:line="240" w:lineRule="auto"/>
        <w:contextualSpacing/>
        <w:jc w:val="both"/>
        <w:rPr>
          <w:rFonts w:ascii="Arial" w:hAnsi="Arial" w:cs="Arial"/>
        </w:rPr>
      </w:pPr>
    </w:p>
    <w:p w:rsidR="005F6E6E" w:rsidRDefault="005F6E6E" w:rsidP="005F6E6E">
      <w:pPr>
        <w:spacing w:after="0" w:line="240" w:lineRule="auto"/>
        <w:contextualSpacing/>
        <w:jc w:val="both"/>
        <w:rPr>
          <w:rFonts w:ascii="Arial" w:hAnsi="Arial" w:cs="Arial"/>
        </w:rPr>
      </w:pPr>
      <w:r>
        <w:rPr>
          <w:rFonts w:ascii="Arial" w:hAnsi="Arial" w:cs="Arial"/>
        </w:rPr>
        <w:t>Approved as to form:</w:t>
      </w:r>
    </w:p>
    <w:p w:rsidR="005F6E6E" w:rsidRDefault="005F6E6E" w:rsidP="005F6E6E">
      <w:pPr>
        <w:spacing w:after="0" w:line="240" w:lineRule="auto"/>
        <w:contextualSpacing/>
        <w:jc w:val="both"/>
        <w:rPr>
          <w:rFonts w:ascii="Arial" w:hAnsi="Arial" w:cs="Arial"/>
        </w:rPr>
      </w:pPr>
    </w:p>
    <w:p w:rsidR="005F6E6E" w:rsidRDefault="005F6E6E" w:rsidP="005F6E6E">
      <w:pPr>
        <w:spacing w:after="0" w:line="240" w:lineRule="auto"/>
        <w:contextualSpacing/>
        <w:jc w:val="both"/>
        <w:rPr>
          <w:rFonts w:ascii="Arial" w:hAnsi="Arial" w:cs="Arial"/>
        </w:rPr>
      </w:pPr>
    </w:p>
    <w:p w:rsidR="005F6E6E" w:rsidRDefault="005F6E6E" w:rsidP="005F6E6E">
      <w:pPr>
        <w:spacing w:after="0" w:line="240" w:lineRule="auto"/>
        <w:contextualSpacing/>
        <w:jc w:val="both"/>
        <w:rPr>
          <w:rFonts w:ascii="Arial" w:hAnsi="Arial" w:cs="Arial"/>
        </w:rPr>
      </w:pPr>
      <w:r>
        <w:rPr>
          <w:rFonts w:ascii="Arial" w:hAnsi="Arial" w:cs="Arial"/>
        </w:rPr>
        <w:t xml:space="preserve">__________________________________________ </w:t>
      </w:r>
    </w:p>
    <w:p w:rsidR="005F6E6E" w:rsidRDefault="005F6E6E" w:rsidP="005F6E6E">
      <w:pPr>
        <w:spacing w:after="0" w:line="240" w:lineRule="auto"/>
        <w:contextualSpacing/>
        <w:jc w:val="both"/>
        <w:rPr>
          <w:rFonts w:ascii="Arial" w:hAnsi="Arial" w:cs="Arial"/>
        </w:rPr>
      </w:pPr>
      <w:r>
        <w:rPr>
          <w:rFonts w:ascii="Arial" w:hAnsi="Arial" w:cs="Arial"/>
        </w:rPr>
        <w:t>Assistant City Attorney</w:t>
      </w:r>
    </w:p>
    <w:p w:rsidR="005F6E6E" w:rsidRDefault="005F6E6E" w:rsidP="005F6E6E">
      <w:pPr>
        <w:spacing w:after="0" w:line="240" w:lineRule="auto"/>
        <w:contextualSpacing/>
        <w:jc w:val="both"/>
        <w:rPr>
          <w:rFonts w:ascii="Arial" w:hAnsi="Arial" w:cs="Arial"/>
        </w:rPr>
      </w:pPr>
    </w:p>
    <w:p w:rsidR="00775EF2"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contextualSpacing/>
        <w:jc w:val="both"/>
        <w:rPr>
          <w:rFonts w:ascii="Arial" w:hAnsi="Arial" w:cs="Arial"/>
        </w:rPr>
      </w:pPr>
    </w:p>
    <w:p w:rsidR="00775EF2" w:rsidRPr="00C0403A" w:rsidRDefault="005F6E6E" w:rsidP="00775EF2">
      <w:pPr>
        <w:spacing w:after="0" w:line="240" w:lineRule="auto"/>
        <w:contextualSpacing/>
        <w:jc w:val="both"/>
        <w:rPr>
          <w:rFonts w:ascii="Arial" w:hAnsi="Arial" w:cs="Arial"/>
        </w:rPr>
      </w:pPr>
      <w:r>
        <w:rPr>
          <w:rFonts w:ascii="Arial" w:hAnsi="Arial" w:cs="Arial"/>
        </w:rPr>
        <w:t>EASTERN WASHINGTON UNIVERSITY</w:t>
      </w: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spacing w:after="0" w:line="240" w:lineRule="auto"/>
        <w:contextualSpacing/>
        <w:jc w:val="both"/>
        <w:rPr>
          <w:rFonts w:ascii="Arial" w:hAnsi="Arial" w:cs="Arial"/>
        </w:rPr>
      </w:pPr>
    </w:p>
    <w:p w:rsidR="00775EF2" w:rsidRPr="00C0403A" w:rsidRDefault="00775EF2" w:rsidP="00775EF2">
      <w:pPr>
        <w:tabs>
          <w:tab w:val="left" w:pos="5760"/>
        </w:tabs>
        <w:spacing w:after="0" w:line="240" w:lineRule="auto"/>
        <w:contextualSpacing/>
        <w:jc w:val="both"/>
        <w:rPr>
          <w:rFonts w:ascii="Arial" w:hAnsi="Arial" w:cs="Arial"/>
        </w:rPr>
      </w:pPr>
      <w:r w:rsidRPr="00C0403A">
        <w:rPr>
          <w:rFonts w:ascii="Arial" w:hAnsi="Arial" w:cs="Arial"/>
        </w:rPr>
        <w:t>By: _______________________________________</w:t>
      </w:r>
      <w:r w:rsidRPr="00C0403A">
        <w:rPr>
          <w:rFonts w:ascii="Arial" w:hAnsi="Arial" w:cs="Arial"/>
        </w:rPr>
        <w:tab/>
        <w:t>_____________________________</w:t>
      </w:r>
    </w:p>
    <w:p w:rsidR="00775EF2" w:rsidRPr="00C0403A" w:rsidRDefault="00775EF2" w:rsidP="002A121C">
      <w:pPr>
        <w:spacing w:after="0" w:line="240" w:lineRule="auto"/>
        <w:ind w:left="5760"/>
        <w:contextualSpacing/>
        <w:jc w:val="both"/>
        <w:rPr>
          <w:rFonts w:ascii="Arial" w:hAnsi="Arial" w:cs="Arial"/>
        </w:rPr>
      </w:pPr>
      <w:r w:rsidRPr="00C0403A">
        <w:rPr>
          <w:rFonts w:ascii="Arial" w:hAnsi="Arial" w:cs="Arial"/>
        </w:rPr>
        <w:t>Date</w:t>
      </w:r>
    </w:p>
    <w:p w:rsidR="007331AA" w:rsidRDefault="002A121C" w:rsidP="002A121C">
      <w:pPr>
        <w:spacing w:after="0" w:line="240" w:lineRule="auto"/>
        <w:contextualSpacing/>
        <w:jc w:val="both"/>
        <w:rPr>
          <w:rFonts w:ascii="Arial" w:hAnsi="Arial" w:cs="Arial"/>
        </w:rPr>
      </w:pPr>
      <w:r>
        <w:rPr>
          <w:rFonts w:ascii="Arial" w:hAnsi="Arial" w:cs="Arial"/>
        </w:rPr>
        <w:t xml:space="preserve">      </w:t>
      </w:r>
    </w:p>
    <w:p w:rsidR="007331AA" w:rsidRDefault="007331AA" w:rsidP="007331AA">
      <w:pPr>
        <w:spacing w:after="0" w:line="240" w:lineRule="auto"/>
        <w:contextualSpacing/>
        <w:jc w:val="both"/>
        <w:rPr>
          <w:rFonts w:ascii="Arial" w:hAnsi="Arial" w:cs="Arial"/>
        </w:rPr>
      </w:pPr>
    </w:p>
    <w:p w:rsidR="007331AA" w:rsidRDefault="007331AA" w:rsidP="007331AA">
      <w:pPr>
        <w:spacing w:after="0" w:line="240" w:lineRule="auto"/>
        <w:contextualSpacing/>
        <w:jc w:val="both"/>
        <w:rPr>
          <w:rFonts w:ascii="Arial" w:hAnsi="Arial" w:cs="Arial"/>
        </w:rPr>
      </w:pPr>
    </w:p>
    <w:p w:rsidR="00FA3956" w:rsidRDefault="00FA3956" w:rsidP="007331AA">
      <w:pPr>
        <w:spacing w:after="0" w:line="240" w:lineRule="auto"/>
        <w:contextualSpacing/>
        <w:jc w:val="both"/>
        <w:rPr>
          <w:rFonts w:ascii="Arial" w:hAnsi="Arial" w:cs="Arial"/>
        </w:rPr>
      </w:pPr>
    </w:p>
    <w:p w:rsidR="007331AA" w:rsidRDefault="007331AA" w:rsidP="007331AA">
      <w:pPr>
        <w:spacing w:after="0" w:line="240" w:lineRule="auto"/>
        <w:contextualSpacing/>
        <w:jc w:val="both"/>
        <w:rPr>
          <w:rFonts w:ascii="Arial" w:hAnsi="Arial" w:cs="Arial"/>
        </w:rPr>
      </w:pPr>
    </w:p>
    <w:p w:rsidR="00F40703" w:rsidRDefault="00F40703">
      <w:pPr>
        <w:spacing w:after="0" w:line="240" w:lineRule="auto"/>
        <w:contextualSpacing/>
        <w:jc w:val="both"/>
        <w:rPr>
          <w:rFonts w:ascii="Arial" w:hAnsi="Arial" w:cs="Arial"/>
        </w:rPr>
      </w:pPr>
    </w:p>
    <w:sectPr w:rsidR="00F40703" w:rsidSect="00244859">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27" w:rsidRDefault="00EB5327" w:rsidP="00211620">
      <w:pPr>
        <w:spacing w:after="0" w:line="240" w:lineRule="auto"/>
      </w:pPr>
      <w:r>
        <w:separator/>
      </w:r>
    </w:p>
  </w:endnote>
  <w:endnote w:type="continuationSeparator" w:id="0">
    <w:p w:rsidR="00EB5327" w:rsidRDefault="00EB5327" w:rsidP="0021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3449"/>
      <w:docPartObj>
        <w:docPartGallery w:val="Page Numbers (Bottom of Page)"/>
        <w:docPartUnique/>
      </w:docPartObj>
    </w:sdtPr>
    <w:sdtEndPr/>
    <w:sdtContent>
      <w:p w:rsidR="001B3C2F" w:rsidRDefault="00853D4F">
        <w:pPr>
          <w:pStyle w:val="Footer"/>
          <w:jc w:val="center"/>
        </w:pPr>
        <w:r>
          <w:fldChar w:fldCharType="begin"/>
        </w:r>
        <w:r>
          <w:instrText xml:space="preserve"> PAGE   \* MERGEFORMAT </w:instrText>
        </w:r>
        <w:r>
          <w:fldChar w:fldCharType="separate"/>
        </w:r>
        <w:r w:rsidR="005F6E6E">
          <w:rPr>
            <w:noProof/>
          </w:rPr>
          <w:t>4</w:t>
        </w:r>
        <w:r>
          <w:rPr>
            <w:noProof/>
          </w:rPr>
          <w:fldChar w:fldCharType="end"/>
        </w:r>
      </w:p>
    </w:sdtContent>
  </w:sdt>
  <w:p w:rsidR="001B3C2F" w:rsidRDefault="001B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27" w:rsidRDefault="00EB5327" w:rsidP="00211620">
      <w:pPr>
        <w:spacing w:after="0" w:line="240" w:lineRule="auto"/>
      </w:pPr>
      <w:r>
        <w:separator/>
      </w:r>
    </w:p>
  </w:footnote>
  <w:footnote w:type="continuationSeparator" w:id="0">
    <w:p w:rsidR="00EB5327" w:rsidRDefault="00EB5327" w:rsidP="00211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311EF"/>
    <w:multiLevelType w:val="hybridMultilevel"/>
    <w:tmpl w:val="EC588526"/>
    <w:lvl w:ilvl="0" w:tplc="817CD1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D1DC0"/>
    <w:multiLevelType w:val="hybridMultilevel"/>
    <w:tmpl w:val="ED2C5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F2"/>
    <w:rsid w:val="000267F2"/>
    <w:rsid w:val="00042383"/>
    <w:rsid w:val="000620BE"/>
    <w:rsid w:val="00066668"/>
    <w:rsid w:val="000C7636"/>
    <w:rsid w:val="000E4286"/>
    <w:rsid w:val="000F2210"/>
    <w:rsid w:val="00181D78"/>
    <w:rsid w:val="00194350"/>
    <w:rsid w:val="001B3C2F"/>
    <w:rsid w:val="001C276F"/>
    <w:rsid w:val="001C6CDD"/>
    <w:rsid w:val="001D5FFA"/>
    <w:rsid w:val="00211620"/>
    <w:rsid w:val="002259D5"/>
    <w:rsid w:val="00241510"/>
    <w:rsid w:val="00243D20"/>
    <w:rsid w:val="00244859"/>
    <w:rsid w:val="002779D3"/>
    <w:rsid w:val="002A121C"/>
    <w:rsid w:val="002B6C00"/>
    <w:rsid w:val="002D17A6"/>
    <w:rsid w:val="002D5F1F"/>
    <w:rsid w:val="002E1C56"/>
    <w:rsid w:val="0030190E"/>
    <w:rsid w:val="00315610"/>
    <w:rsid w:val="00320399"/>
    <w:rsid w:val="00335B82"/>
    <w:rsid w:val="0036393F"/>
    <w:rsid w:val="003E1D5B"/>
    <w:rsid w:val="00414C9C"/>
    <w:rsid w:val="00424242"/>
    <w:rsid w:val="00482E8C"/>
    <w:rsid w:val="00493359"/>
    <w:rsid w:val="004B6DA1"/>
    <w:rsid w:val="004D14E6"/>
    <w:rsid w:val="00512931"/>
    <w:rsid w:val="00591E06"/>
    <w:rsid w:val="0059500E"/>
    <w:rsid w:val="005A6D71"/>
    <w:rsid w:val="005B0177"/>
    <w:rsid w:val="005C1E40"/>
    <w:rsid w:val="005F6E6E"/>
    <w:rsid w:val="00606C79"/>
    <w:rsid w:val="00617CB1"/>
    <w:rsid w:val="006568C0"/>
    <w:rsid w:val="00662F0E"/>
    <w:rsid w:val="006651D7"/>
    <w:rsid w:val="00670BF6"/>
    <w:rsid w:val="006932A8"/>
    <w:rsid w:val="006C3621"/>
    <w:rsid w:val="007331AA"/>
    <w:rsid w:val="0073393E"/>
    <w:rsid w:val="0077576A"/>
    <w:rsid w:val="00775EF2"/>
    <w:rsid w:val="00792AE1"/>
    <w:rsid w:val="00793B8F"/>
    <w:rsid w:val="007B1076"/>
    <w:rsid w:val="007C3BA3"/>
    <w:rsid w:val="007F1093"/>
    <w:rsid w:val="00831A52"/>
    <w:rsid w:val="00853D4F"/>
    <w:rsid w:val="008C778B"/>
    <w:rsid w:val="008D596E"/>
    <w:rsid w:val="008E71DA"/>
    <w:rsid w:val="0090766B"/>
    <w:rsid w:val="00930628"/>
    <w:rsid w:val="00930A16"/>
    <w:rsid w:val="00931C4A"/>
    <w:rsid w:val="009566E1"/>
    <w:rsid w:val="00961DFB"/>
    <w:rsid w:val="009B3627"/>
    <w:rsid w:val="009E71A9"/>
    <w:rsid w:val="009F693F"/>
    <w:rsid w:val="00A01C23"/>
    <w:rsid w:val="00A13B66"/>
    <w:rsid w:val="00A2112C"/>
    <w:rsid w:val="00A24E99"/>
    <w:rsid w:val="00A255C1"/>
    <w:rsid w:val="00A40A5A"/>
    <w:rsid w:val="00A45053"/>
    <w:rsid w:val="00A761A5"/>
    <w:rsid w:val="00AB5548"/>
    <w:rsid w:val="00AC6AC5"/>
    <w:rsid w:val="00AD14D1"/>
    <w:rsid w:val="00B252B2"/>
    <w:rsid w:val="00B45FD5"/>
    <w:rsid w:val="00B47A4E"/>
    <w:rsid w:val="00B66848"/>
    <w:rsid w:val="00B66B7C"/>
    <w:rsid w:val="00BD0904"/>
    <w:rsid w:val="00BF54A7"/>
    <w:rsid w:val="00BF76A2"/>
    <w:rsid w:val="00C0403A"/>
    <w:rsid w:val="00C07F2C"/>
    <w:rsid w:val="00C52B4F"/>
    <w:rsid w:val="00C829BA"/>
    <w:rsid w:val="00C91FE3"/>
    <w:rsid w:val="00C94253"/>
    <w:rsid w:val="00CA00BD"/>
    <w:rsid w:val="00CB391B"/>
    <w:rsid w:val="00D0294F"/>
    <w:rsid w:val="00D435BB"/>
    <w:rsid w:val="00D47F7F"/>
    <w:rsid w:val="00DA3676"/>
    <w:rsid w:val="00DD189F"/>
    <w:rsid w:val="00DF0257"/>
    <w:rsid w:val="00E1255A"/>
    <w:rsid w:val="00E23A59"/>
    <w:rsid w:val="00E30BD3"/>
    <w:rsid w:val="00E50DFD"/>
    <w:rsid w:val="00E734B8"/>
    <w:rsid w:val="00E83293"/>
    <w:rsid w:val="00EA3A2E"/>
    <w:rsid w:val="00EB5327"/>
    <w:rsid w:val="00EF703A"/>
    <w:rsid w:val="00EF7F16"/>
    <w:rsid w:val="00F33784"/>
    <w:rsid w:val="00F40703"/>
    <w:rsid w:val="00F74BD3"/>
    <w:rsid w:val="00F9005C"/>
    <w:rsid w:val="00FA3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F7BCBB"/>
  <w15:docId w15:val="{6F0D8619-E062-44F2-969A-C94C547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EF2"/>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F2"/>
    <w:rPr>
      <w:rFonts w:eastAsiaTheme="minorEastAsia"/>
    </w:rPr>
  </w:style>
  <w:style w:type="paragraph" w:styleId="Footer">
    <w:name w:val="footer"/>
    <w:basedOn w:val="Normal"/>
    <w:link w:val="FooterChar"/>
    <w:uiPriority w:val="99"/>
    <w:unhideWhenUsed/>
    <w:rsid w:val="0077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F2"/>
    <w:rPr>
      <w:rFonts w:eastAsiaTheme="minorEastAsia"/>
    </w:rPr>
  </w:style>
  <w:style w:type="paragraph" w:styleId="BalloonText">
    <w:name w:val="Balloon Text"/>
    <w:basedOn w:val="Normal"/>
    <w:link w:val="BalloonTextChar"/>
    <w:uiPriority w:val="99"/>
    <w:semiHidden/>
    <w:unhideWhenUsed/>
    <w:rsid w:val="0077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F2"/>
    <w:rPr>
      <w:rFonts w:ascii="Tahoma" w:eastAsiaTheme="minorEastAsia" w:hAnsi="Tahoma" w:cs="Tahoma"/>
      <w:sz w:val="16"/>
      <w:szCs w:val="16"/>
    </w:rPr>
  </w:style>
  <w:style w:type="character" w:styleId="PlaceholderText">
    <w:name w:val="Placeholder Text"/>
    <w:basedOn w:val="DefaultParagraphFont"/>
    <w:uiPriority w:val="99"/>
    <w:semiHidden/>
    <w:rsid w:val="00775EF2"/>
    <w:rPr>
      <w:color w:val="808080"/>
    </w:rPr>
  </w:style>
  <w:style w:type="character" w:styleId="Hyperlink">
    <w:name w:val="Hyperlink"/>
    <w:basedOn w:val="DefaultParagraphFont"/>
    <w:semiHidden/>
    <w:unhideWhenUsed/>
    <w:rsid w:val="00775EF2"/>
    <w:rPr>
      <w:color w:val="0000FF" w:themeColor="hyperlink"/>
      <w:u w:val="single"/>
    </w:rPr>
  </w:style>
  <w:style w:type="character" w:styleId="CommentReference">
    <w:name w:val="annotation reference"/>
    <w:basedOn w:val="DefaultParagraphFont"/>
    <w:uiPriority w:val="99"/>
    <w:semiHidden/>
    <w:unhideWhenUsed/>
    <w:rsid w:val="00775EF2"/>
    <w:rPr>
      <w:sz w:val="16"/>
      <w:szCs w:val="16"/>
    </w:rPr>
  </w:style>
  <w:style w:type="paragraph" w:styleId="CommentText">
    <w:name w:val="annotation text"/>
    <w:basedOn w:val="Normal"/>
    <w:link w:val="CommentTextChar"/>
    <w:uiPriority w:val="99"/>
    <w:semiHidden/>
    <w:unhideWhenUsed/>
    <w:rsid w:val="00775EF2"/>
    <w:pPr>
      <w:spacing w:line="240" w:lineRule="auto"/>
    </w:pPr>
    <w:rPr>
      <w:sz w:val="20"/>
      <w:szCs w:val="20"/>
    </w:rPr>
  </w:style>
  <w:style w:type="character" w:customStyle="1" w:styleId="CommentTextChar">
    <w:name w:val="Comment Text Char"/>
    <w:basedOn w:val="DefaultParagraphFont"/>
    <w:link w:val="CommentText"/>
    <w:uiPriority w:val="99"/>
    <w:semiHidden/>
    <w:rsid w:val="00775EF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5EF2"/>
    <w:rPr>
      <w:b/>
      <w:bCs/>
    </w:rPr>
  </w:style>
  <w:style w:type="character" w:customStyle="1" w:styleId="CommentSubjectChar">
    <w:name w:val="Comment Subject Char"/>
    <w:basedOn w:val="CommentTextChar"/>
    <w:link w:val="CommentSubject"/>
    <w:uiPriority w:val="99"/>
    <w:semiHidden/>
    <w:rsid w:val="00775EF2"/>
    <w:rPr>
      <w:rFonts w:eastAsiaTheme="minorEastAsia"/>
      <w:b/>
      <w:bCs/>
      <w:sz w:val="20"/>
      <w:szCs w:val="20"/>
    </w:rPr>
  </w:style>
  <w:style w:type="paragraph" w:styleId="ListParagraph">
    <w:name w:val="List Paragraph"/>
    <w:basedOn w:val="Normal"/>
    <w:uiPriority w:val="34"/>
    <w:qFormat/>
    <w:rsid w:val="00775EF2"/>
    <w:pPr>
      <w:widowControl w:val="0"/>
      <w:ind w:left="720"/>
      <w:contextualSpacing/>
    </w:pPr>
  </w:style>
  <w:style w:type="paragraph" w:styleId="Revision">
    <w:name w:val="Revision"/>
    <w:hidden/>
    <w:uiPriority w:val="99"/>
    <w:semiHidden/>
    <w:rsid w:val="00775EF2"/>
    <w:pPr>
      <w:spacing w:line="240" w:lineRule="auto"/>
    </w:pPr>
    <w:rPr>
      <w:rFonts w:eastAsiaTheme="minorEastAsia"/>
    </w:rPr>
  </w:style>
  <w:style w:type="paragraph" w:styleId="BodyText">
    <w:name w:val="Body Text"/>
    <w:basedOn w:val="Normal"/>
    <w:link w:val="BodyTextChar"/>
    <w:rsid w:val="00E83293"/>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E8329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6553-9629-4A4C-AC1D-014796B7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Randall | Danskin</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Penny C. Brown</cp:lastModifiedBy>
  <cp:revision>3</cp:revision>
  <cp:lastPrinted>2016-01-25T18:48:00Z</cp:lastPrinted>
  <dcterms:created xsi:type="dcterms:W3CDTF">2018-10-15T22:25:00Z</dcterms:created>
  <dcterms:modified xsi:type="dcterms:W3CDTF">2018-10-15T22:26:00Z</dcterms:modified>
</cp:coreProperties>
</file>